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rsidR="005B75CA" w:rsidRPr="00503410" w:rsidRDefault="005B75CA" w:rsidP="005B75CA">
      <w:pPr>
        <w:rPr>
          <w:rFonts w:ascii="Arial" w:hAnsi="Arial"/>
          <w:b/>
        </w:rPr>
      </w:pPr>
    </w:p>
    <w:p w:rsidR="005B75CA" w:rsidRPr="00274EE6" w:rsidRDefault="00636BAD" w:rsidP="005B75CA">
      <w:pPr>
        <w:rPr>
          <w:rFonts w:ascii="Arial" w:hAnsi="Arial"/>
        </w:rPr>
      </w:pPr>
      <w:r w:rsidRPr="00636BAD">
        <w:rPr>
          <w:rFonts w:ascii="Arial" w:hAnsi="Arial"/>
        </w:rPr>
        <w:t>Name</w:t>
      </w:r>
      <w:r w:rsidR="005B75CA">
        <w:rPr>
          <w:rFonts w:ascii="Arial" w:hAnsi="Arial"/>
        </w:rPr>
        <w:t>:</w:t>
      </w:r>
      <w:r w:rsidR="00253840">
        <w:rPr>
          <w:rFonts w:ascii="Arial" w:hAnsi="Arial"/>
        </w:rPr>
        <w:t xml:space="preserve">  </w:t>
      </w:r>
      <w:r w:rsidR="00274EE6">
        <w:rPr>
          <w:rFonts w:ascii="Arial" w:hAnsi="Arial"/>
        </w:rPr>
        <w:t>Joanna Lee</w:t>
      </w:r>
      <w:r w:rsidR="00461401">
        <w:rPr>
          <w:rFonts w:ascii="Arial" w:hAnsi="Arial"/>
        </w:rPr>
        <w:t xml:space="preserve">               </w:t>
      </w:r>
      <w:r w:rsidR="005B75CA">
        <w:rPr>
          <w:rFonts w:ascii="Arial" w:hAnsi="Arial"/>
        </w:rPr>
        <w:t xml:space="preserve">Activity: </w:t>
      </w:r>
      <w:r w:rsidR="00253840">
        <w:rPr>
          <w:rFonts w:ascii="Arial" w:hAnsi="Arial"/>
        </w:rPr>
        <w:t xml:space="preserve"> </w:t>
      </w:r>
      <w:r w:rsidR="00274EE6">
        <w:rPr>
          <w:rFonts w:ascii="Arial" w:hAnsi="Arial"/>
        </w:rPr>
        <w:t>Conductivity</w:t>
      </w:r>
    </w:p>
    <w:p w:rsidR="005B75CA" w:rsidRDefault="005B75CA" w:rsidP="005B75CA">
      <w:pPr>
        <w:rPr>
          <w:rFonts w:ascii="Arial" w:hAnsi="Arial"/>
        </w:rPr>
      </w:pPr>
    </w:p>
    <w:p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rsidR="00BD3703" w:rsidRDefault="00BD3703" w:rsidP="005B75CA">
      <w:pPr>
        <w:rPr>
          <w:rFonts w:ascii="Arial" w:hAnsi="Arial"/>
        </w:rPr>
      </w:pPr>
    </w:p>
    <w:p w:rsidR="008C5803" w:rsidRPr="00274EE6" w:rsidRDefault="00503410" w:rsidP="00503410">
      <w:pPr>
        <w:tabs>
          <w:tab w:val="left" w:pos="360"/>
        </w:tabs>
        <w:rPr>
          <w:rFonts w:ascii="Arial" w:hAnsi="Arial"/>
        </w:rPr>
      </w:pPr>
      <w:r>
        <w:rPr>
          <w:rFonts w:ascii="Arial" w:hAnsi="Arial"/>
          <w:b/>
          <w:i/>
        </w:rPr>
        <w:tab/>
      </w:r>
      <w:r w:rsidR="00274EE6">
        <w:rPr>
          <w:rFonts w:ascii="Arial" w:hAnsi="Arial"/>
        </w:rPr>
        <w:t xml:space="preserve">It was the simplest chemical TSI lesson for seventh graders to grasp without proper background. </w:t>
      </w:r>
    </w:p>
    <w:p w:rsidR="00EC0229" w:rsidRDefault="00EC0229" w:rsidP="005B75CA">
      <w:pPr>
        <w:ind w:left="360" w:hanging="360"/>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rsidR="00253840" w:rsidRPr="00C02CBD" w:rsidRDefault="00253840" w:rsidP="005B75CA">
      <w:pPr>
        <w:ind w:left="360" w:hanging="360"/>
        <w:rPr>
          <w:rFonts w:ascii="Arial" w:hAnsi="Arial"/>
          <w:b/>
          <w:i/>
        </w:rPr>
      </w:pPr>
    </w:p>
    <w:p w:rsidR="00274EE6" w:rsidRDefault="00503410" w:rsidP="00274EE6">
      <w:pPr>
        <w:ind w:left="360" w:hanging="360"/>
        <w:rPr>
          <w:rFonts w:ascii="Arial" w:hAnsi="Arial"/>
        </w:rPr>
      </w:pPr>
      <w:r>
        <w:rPr>
          <w:rFonts w:ascii="Arial" w:hAnsi="Arial"/>
        </w:rPr>
        <w:tab/>
      </w:r>
      <w:r w:rsidR="00274EE6">
        <w:rPr>
          <w:rFonts w:ascii="Arial" w:hAnsi="Arial"/>
        </w:rPr>
        <w:t>Ultimately, the goal is to cover the 7</w:t>
      </w:r>
      <w:r w:rsidR="00274EE6" w:rsidRPr="001A1079">
        <w:rPr>
          <w:rFonts w:ascii="Arial" w:hAnsi="Arial"/>
          <w:vertAlign w:val="superscript"/>
        </w:rPr>
        <w:t>th</w:t>
      </w:r>
      <w:r w:rsidR="00274EE6">
        <w:rPr>
          <w:rFonts w:ascii="Arial" w:hAnsi="Arial"/>
        </w:rPr>
        <w:t xml:space="preserve"> grade life science standards, then to develop the students’ interest into becoming lifelong learners with a curiosity to learn about the world around them using an investigative, problem solving strategy.  I would also like to see the student evolve through maturation in working independently so they are self-reliant while able to get along with others who are different from themselves.  To accomplish this, the class is taught using differentiation so all students get varied modes of instruction so all can succeed. I use standardized grading so students learn to turn in quality work the first time and learn to revise work that is does not meet their/parents’ standard.</w:t>
      </w:r>
    </w:p>
    <w:p w:rsidR="00274EE6" w:rsidRDefault="00274EE6" w:rsidP="00274EE6">
      <w:pPr>
        <w:ind w:left="360" w:hanging="360"/>
        <w:rPr>
          <w:rFonts w:ascii="Arial" w:hAnsi="Arial"/>
        </w:rPr>
      </w:pPr>
    </w:p>
    <w:p w:rsidR="00EC0229" w:rsidRDefault="00EC0229" w:rsidP="00274EE6">
      <w:pPr>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rsidR="008C5803" w:rsidRDefault="008C5803" w:rsidP="005B75CA">
      <w:pPr>
        <w:ind w:left="360" w:hanging="360"/>
        <w:rPr>
          <w:rFonts w:ascii="Arial" w:hAnsi="Arial"/>
        </w:rPr>
      </w:pPr>
    </w:p>
    <w:p w:rsidR="00EC0229" w:rsidRPr="00274EE6" w:rsidRDefault="00C02CBD" w:rsidP="005B75CA">
      <w:pPr>
        <w:ind w:left="360" w:hanging="360"/>
        <w:rPr>
          <w:rFonts w:ascii="Arial" w:hAnsi="Arial"/>
        </w:rPr>
      </w:pPr>
      <w:r>
        <w:rPr>
          <w:rFonts w:ascii="Arial" w:hAnsi="Arial"/>
          <w:b/>
          <w:i/>
        </w:rPr>
        <w:tab/>
      </w:r>
      <w:r w:rsidR="00274EE6">
        <w:rPr>
          <w:rFonts w:ascii="Arial" w:hAnsi="Arial"/>
        </w:rPr>
        <w:t>This lesson allowed students to see how the chemistry of water and its behavior has an effect on marine life.  Students will see how changes in the water chemistry can affect organisms living at different levels</w:t>
      </w:r>
      <w:r w:rsidR="00503410">
        <w:rPr>
          <w:rFonts w:ascii="Arial" w:hAnsi="Arial"/>
          <w:b/>
          <w:i/>
        </w:rPr>
        <w:t xml:space="preserve"> </w:t>
      </w:r>
      <w:r w:rsidR="00274EE6">
        <w:rPr>
          <w:rFonts w:ascii="Arial" w:hAnsi="Arial"/>
        </w:rPr>
        <w:t>in the ocean.</w:t>
      </w:r>
    </w:p>
    <w:p w:rsidR="00955E1D" w:rsidRDefault="00955E1D" w:rsidP="005B75CA">
      <w:pPr>
        <w:ind w:left="360" w:hanging="360"/>
        <w:rPr>
          <w:rFonts w:ascii="Arial" w:hAnsi="Arial"/>
        </w:rPr>
      </w:pPr>
    </w:p>
    <w:p w:rsidR="00955E1D" w:rsidRPr="00274EE6"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r w:rsidR="00253840">
        <w:rPr>
          <w:rFonts w:ascii="Arial" w:hAnsi="Arial"/>
        </w:rPr>
        <w:t xml:space="preserve">  </w:t>
      </w:r>
      <w:r w:rsidR="00274EE6">
        <w:rPr>
          <w:rFonts w:ascii="Arial" w:hAnsi="Arial"/>
        </w:rPr>
        <w:t>Monday and Tuesday, January 14-15, 2013.</w:t>
      </w:r>
    </w:p>
    <w:p w:rsidR="00955E1D" w:rsidRDefault="00955E1D" w:rsidP="005B75CA">
      <w:pPr>
        <w:ind w:left="360" w:hanging="360"/>
        <w:rPr>
          <w:rFonts w:ascii="Arial" w:hAnsi="Arial"/>
        </w:rPr>
      </w:pPr>
    </w:p>
    <w:p w:rsidR="008C5803" w:rsidRDefault="002B33DE" w:rsidP="00636BAD">
      <w:pPr>
        <w:rPr>
          <w:rFonts w:ascii="Arial" w:hAnsi="Arial"/>
          <w:b/>
          <w:i/>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r w:rsidR="00503410">
        <w:rPr>
          <w:rFonts w:ascii="Arial" w:hAnsi="Arial"/>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5"/>
        <w:gridCol w:w="4725"/>
      </w:tblGrid>
      <w:tr w:rsidR="00274EE6" w:rsidRPr="0091386F" w:rsidTr="00E15B2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274EE6" w:rsidRPr="0091386F" w:rsidRDefault="00274EE6" w:rsidP="00E15B28">
            <w:pPr>
              <w:rPr>
                <w:rFonts w:ascii="Arial" w:eastAsia="Times New Roman" w:hAnsi="Arial" w:cs="Arial"/>
                <w:color w:val="000000"/>
                <w:sz w:val="17"/>
                <w:szCs w:val="17"/>
              </w:rPr>
            </w:pPr>
            <w:r w:rsidRPr="0091386F">
              <w:rPr>
                <w:rFonts w:ascii="Arial" w:eastAsia="Times New Roman" w:hAnsi="Arial" w:cs="Arial"/>
                <w:b/>
                <w:bCs/>
                <w:color w:val="000000"/>
                <w:sz w:val="17"/>
              </w:rPr>
              <w:t xml:space="preserve">Benchmark </w:t>
            </w:r>
            <w:hyperlink r:id="rId7" w:history="1">
              <w:r w:rsidRPr="0091386F">
                <w:rPr>
                  <w:rFonts w:ascii="Arial" w:eastAsia="Times New Roman" w:hAnsi="Arial" w:cs="Arial"/>
                  <w:b/>
                  <w:bCs/>
                  <w:color w:val="0000FF"/>
                  <w:sz w:val="17"/>
                  <w:u w:val="single"/>
                </w:rPr>
                <w:t>SC.7.1.1</w:t>
              </w:r>
            </w:hyperlink>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EE6" w:rsidRPr="0091386F" w:rsidRDefault="00274EE6" w:rsidP="00E15B28">
            <w:pPr>
              <w:rPr>
                <w:rFonts w:ascii="Arial" w:eastAsia="Times New Roman" w:hAnsi="Arial" w:cs="Arial"/>
                <w:color w:val="000000"/>
                <w:sz w:val="17"/>
                <w:szCs w:val="17"/>
              </w:rPr>
            </w:pPr>
            <w:r w:rsidRPr="0091386F">
              <w:rPr>
                <w:rFonts w:ascii="Arial" w:eastAsia="Times New Roman" w:hAnsi="Arial" w:cs="Arial"/>
                <w:color w:val="000000"/>
                <w:sz w:val="17"/>
                <w:szCs w:val="17"/>
              </w:rPr>
              <w:t>Design and safely conduct a scientific investigation to answer a question or test a hypothesis</w:t>
            </w:r>
          </w:p>
        </w:tc>
      </w:tr>
      <w:tr w:rsidR="00274EE6" w:rsidRPr="0091386F" w:rsidTr="00E15B2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274EE6" w:rsidRPr="0091386F" w:rsidRDefault="00274EE6" w:rsidP="00E15B28">
            <w:pPr>
              <w:rPr>
                <w:rFonts w:ascii="Arial" w:eastAsia="Times New Roman" w:hAnsi="Arial" w:cs="Arial"/>
                <w:b/>
                <w:bCs/>
                <w:color w:val="000000"/>
                <w:sz w:val="17"/>
              </w:rPr>
            </w:pPr>
            <w:r w:rsidRPr="0091386F">
              <w:rPr>
                <w:rFonts w:ascii="Arial" w:eastAsia="Times New Roman" w:hAnsi="Arial" w:cs="Arial"/>
                <w:b/>
                <w:bCs/>
                <w:color w:val="000000"/>
                <w:sz w:val="17"/>
              </w:rPr>
              <w:t xml:space="preserve">Benchmark </w:t>
            </w:r>
            <w:hyperlink r:id="rId8" w:history="1">
              <w:r w:rsidRPr="0091386F">
                <w:rPr>
                  <w:rStyle w:val="Hyperlink"/>
                  <w:rFonts w:ascii="Arial" w:eastAsia="Times New Roman" w:hAnsi="Arial" w:cs="Arial"/>
                  <w:b/>
                  <w:bCs/>
                  <w:sz w:val="17"/>
                </w:rPr>
                <w:t>SC.7.1.3</w:t>
              </w:r>
            </w:hyperlink>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EE6" w:rsidRPr="0091386F" w:rsidRDefault="00274EE6" w:rsidP="00E15B28">
            <w:pPr>
              <w:rPr>
                <w:rFonts w:ascii="Arial" w:eastAsia="Times New Roman" w:hAnsi="Arial" w:cs="Arial"/>
                <w:color w:val="000000"/>
                <w:sz w:val="17"/>
                <w:szCs w:val="17"/>
              </w:rPr>
            </w:pPr>
            <w:r w:rsidRPr="0091386F">
              <w:rPr>
                <w:rFonts w:ascii="Arial" w:eastAsia="Times New Roman" w:hAnsi="Arial" w:cs="Arial"/>
                <w:color w:val="000000"/>
                <w:sz w:val="17"/>
                <w:szCs w:val="17"/>
              </w:rPr>
              <w:t>Explain the need to revise conclusions and explanations based on new scientific evidence</w:t>
            </w:r>
          </w:p>
        </w:tc>
      </w:tr>
    </w:tbl>
    <w:p w:rsidR="00274EE6" w:rsidRPr="00274EE6" w:rsidRDefault="00274EE6"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rsidR="00BD3703" w:rsidRDefault="00BD3703" w:rsidP="00955E1D">
      <w:pPr>
        <w:ind w:left="360"/>
        <w:rPr>
          <w:rFonts w:ascii="Arial" w:hAnsi="Arial"/>
        </w:rPr>
      </w:pPr>
    </w:p>
    <w:p w:rsidR="00253840" w:rsidRPr="00C301FC" w:rsidRDefault="00C301FC" w:rsidP="00955E1D">
      <w:pPr>
        <w:ind w:left="360"/>
        <w:rPr>
          <w:rFonts w:ascii="Arial" w:hAnsi="Arial"/>
        </w:rPr>
      </w:pPr>
      <w:r>
        <w:rPr>
          <w:rFonts w:ascii="Arial" w:hAnsi="Arial"/>
        </w:rPr>
        <w:t xml:space="preserve">Salinity of water affects the conductivity of ocean water.  Some ocean creatures are affected by electrical currents in the water and may be able to adapt to it </w:t>
      </w:r>
      <w:r w:rsidR="00954F7F">
        <w:rPr>
          <w:rFonts w:ascii="Arial" w:hAnsi="Arial"/>
        </w:rPr>
        <w:t xml:space="preserve">through its senses and may be able to defend </w:t>
      </w:r>
      <w:proofErr w:type="gramStart"/>
      <w:r w:rsidR="00954F7F">
        <w:rPr>
          <w:rFonts w:ascii="Arial" w:hAnsi="Arial"/>
        </w:rPr>
        <w:t>itself</w:t>
      </w:r>
      <w:proofErr w:type="gramEnd"/>
      <w:r w:rsidR="00954F7F">
        <w:rPr>
          <w:rFonts w:ascii="Arial" w:hAnsi="Arial"/>
        </w:rPr>
        <w:t>.</w:t>
      </w: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lastRenderedPageBreak/>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w:t>
      </w:r>
      <w:proofErr w:type="gramStart"/>
      <w:r w:rsidR="00EC0229" w:rsidRPr="002B33DE">
        <w:rPr>
          <w:rFonts w:ascii="Arial" w:hAnsi="Arial"/>
        </w:rPr>
        <w:t>c</w:t>
      </w:r>
      <w:r w:rsidR="00636BAD" w:rsidRPr="002B33DE">
        <w:rPr>
          <w:rFonts w:ascii="Arial" w:hAnsi="Arial"/>
        </w:rPr>
        <w:t>heck</w:t>
      </w:r>
      <w:proofErr w:type="gramEnd"/>
      <w:r w:rsidR="00636BAD" w:rsidRPr="002B33DE">
        <w:rPr>
          <w:rFonts w:ascii="Arial" w:hAnsi="Arial"/>
        </w:rPr>
        <w:t xml:space="preserve"> all that apply)</w:t>
      </w:r>
    </w:p>
    <w:p w:rsidR="00955E1D" w:rsidRPr="009A7CDD" w:rsidRDefault="00253840" w:rsidP="00EC0229">
      <w:pPr>
        <w:ind w:left="1440"/>
        <w:rPr>
          <w:rFonts w:ascii="Arial" w:hAnsi="Arial"/>
        </w:rPr>
      </w:pPr>
      <w:proofErr w:type="gramStart"/>
      <w:r w:rsidRPr="00253840">
        <w:rPr>
          <w:rFonts w:ascii="Arial" w:hAnsi="Arial"/>
          <w:b/>
        </w:rPr>
        <w:t>X</w:t>
      </w:r>
      <w:r w:rsidR="00DB0BFA">
        <w:rPr>
          <w:rFonts w:ascii="Arial" w:hAnsi="Arial"/>
        </w:rPr>
        <w:t xml:space="preserve">  1</w:t>
      </w:r>
      <w:proofErr w:type="gramEnd"/>
      <w:r w:rsidR="00DB0BFA">
        <w:rPr>
          <w:rFonts w:ascii="Arial" w:hAnsi="Arial"/>
        </w:rPr>
        <w:t xml:space="preserve">.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253840" w:rsidP="00EC0229">
      <w:pPr>
        <w:ind w:left="1440"/>
        <w:rPr>
          <w:rFonts w:ascii="Arial" w:hAnsi="Arial"/>
        </w:rPr>
      </w:pPr>
      <w:proofErr w:type="gramStart"/>
      <w:r w:rsidRPr="00253840">
        <w:rPr>
          <w:rFonts w:ascii="Arial" w:hAnsi="Arial"/>
          <w:b/>
        </w:rPr>
        <w:t>X</w:t>
      </w:r>
      <w:r w:rsidR="00DB0BFA" w:rsidRPr="00253840">
        <w:rPr>
          <w:rFonts w:ascii="Arial" w:hAnsi="Arial"/>
          <w:b/>
        </w:rPr>
        <w:t xml:space="preserve"> </w:t>
      </w:r>
      <w:r w:rsidR="00DB0BFA">
        <w:rPr>
          <w:rFonts w:ascii="Arial" w:hAnsi="Arial"/>
        </w:rPr>
        <w:t xml:space="preserve"> 5</w:t>
      </w:r>
      <w:proofErr w:type="gramEnd"/>
      <w:r w:rsidR="00DB0BFA">
        <w:rPr>
          <w:rFonts w:ascii="Arial" w:hAnsi="Arial"/>
        </w:rPr>
        <w:t xml:space="preserve">.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253840" w:rsidP="00EC0229">
      <w:pPr>
        <w:ind w:left="1440"/>
        <w:rPr>
          <w:rFonts w:ascii="Arial" w:hAnsi="Arial"/>
        </w:rPr>
      </w:pPr>
      <w:proofErr w:type="gramStart"/>
      <w:r>
        <w:rPr>
          <w:rFonts w:ascii="Arial" w:hAnsi="Arial"/>
          <w:b/>
        </w:rPr>
        <w:t>X</w:t>
      </w:r>
      <w:r w:rsidR="00DB0BFA">
        <w:rPr>
          <w:rFonts w:ascii="Arial" w:hAnsi="Arial"/>
        </w:rPr>
        <w:t xml:space="preserve">  7</w:t>
      </w:r>
      <w:proofErr w:type="gramEnd"/>
      <w:r w:rsidR="00DB0BFA">
        <w:rPr>
          <w:rFonts w:ascii="Arial" w:hAnsi="Arial"/>
        </w:rPr>
        <w:t xml:space="preserve">. </w:t>
      </w:r>
      <w:r w:rsidR="00636BAD" w:rsidRPr="009A7CDD">
        <w:rPr>
          <w:rFonts w:ascii="Arial" w:hAnsi="Arial"/>
        </w:rPr>
        <w:t>The ocean is largely unexplored</w:t>
      </w:r>
    </w:p>
    <w:p w:rsidR="00461401" w:rsidRDefault="00461401" w:rsidP="00712E41">
      <w:pPr>
        <w:rPr>
          <w:rFonts w:ascii="Arial" w:hAnsi="Arial"/>
          <w:b/>
        </w:rPr>
      </w:pPr>
    </w:p>
    <w:p w:rsidR="00EC0229" w:rsidRPr="00712E41" w:rsidRDefault="0067398D" w:rsidP="00712E41">
      <w:pPr>
        <w:rPr>
          <w:rFonts w:ascii="Arial" w:hAnsi="Arial"/>
          <w:b/>
        </w:rPr>
      </w:pPr>
      <w:r>
        <w:rPr>
          <w:rFonts w:ascii="Arial" w:hAnsi="Arial"/>
          <w:b/>
        </w:rPr>
        <w:t>Preparation</w:t>
      </w:r>
    </w:p>
    <w:p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rsidR="00EC0229" w:rsidRDefault="00EC0229" w:rsidP="00BD3703">
      <w:pPr>
        <w:ind w:left="360"/>
        <w:rPr>
          <w:rFonts w:ascii="Arial" w:hAnsi="Arial"/>
        </w:rPr>
      </w:pPr>
    </w:p>
    <w:p w:rsidR="00BD3703" w:rsidRDefault="00D43C1C" w:rsidP="00D43C1C">
      <w:pPr>
        <w:rPr>
          <w:rFonts w:ascii="Arial" w:hAnsi="Arial"/>
        </w:rPr>
      </w:pPr>
      <w:r>
        <w:rPr>
          <w:rFonts w:ascii="Arial" w:hAnsi="Arial"/>
        </w:rPr>
        <w:t xml:space="preserve">Students will review the water properties lesson and concepts and include an introduction of conductivity, electrical vocabulary with open and closed circuits and salinity. </w:t>
      </w:r>
    </w:p>
    <w:p w:rsidR="00D43C1C" w:rsidRPr="00D43C1C" w:rsidRDefault="00D43C1C" w:rsidP="00D43C1C">
      <w:pPr>
        <w:rPr>
          <w:rFonts w:ascii="Arial" w:hAnsi="Arial"/>
        </w:rPr>
      </w:pPr>
    </w:p>
    <w:p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rsidR="002B33DE" w:rsidRDefault="002B33DE" w:rsidP="00EC0229">
      <w:pPr>
        <w:ind w:left="360"/>
        <w:rPr>
          <w:rFonts w:ascii="Arial" w:hAnsi="Arial"/>
        </w:rPr>
      </w:pPr>
    </w:p>
    <w:p w:rsidR="00503410" w:rsidRPr="00D43C1C" w:rsidRDefault="00D43C1C" w:rsidP="00EC0229">
      <w:pPr>
        <w:ind w:left="360"/>
        <w:rPr>
          <w:rFonts w:ascii="Arial" w:hAnsi="Arial"/>
        </w:rPr>
      </w:pPr>
      <w:r>
        <w:rPr>
          <w:rFonts w:ascii="Arial" w:hAnsi="Arial"/>
        </w:rPr>
        <w:t>Instructional struggles include just starting a new quarter, new seating arrangement, a large class size as well as new students to the class. An abbreviated review will be done with teacher arranged grouping will hopefully assist new students to the routine, strict instructions and guided exploration with teacher facilitation to make the lesson run smoother.</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Pr="002B33DE"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rsidR="00EC0229" w:rsidRDefault="00EC0229" w:rsidP="00EC0229">
      <w:pPr>
        <w:rPr>
          <w:rFonts w:ascii="Arial" w:hAnsi="Arial"/>
        </w:rPr>
      </w:pPr>
    </w:p>
    <w:p w:rsidR="008C5803" w:rsidRPr="00D43C1C" w:rsidRDefault="00D43C1C" w:rsidP="00EC0229">
      <w:pPr>
        <w:rPr>
          <w:rFonts w:ascii="Arial" w:hAnsi="Arial"/>
        </w:rPr>
      </w:pPr>
      <w:r>
        <w:rPr>
          <w:rFonts w:ascii="Arial" w:hAnsi="Arial"/>
        </w:rPr>
        <w:t>Strategies will include addressing student questions so they make predictions and inferences to come up with their hypothesis. I will ask them more questions as an answer to their questions so they discuss among themselves to find the answer or engage more in the invention phase of inquiry.</w:t>
      </w:r>
    </w:p>
    <w:p w:rsidR="00EC0229" w:rsidRPr="00EC0229" w:rsidRDefault="00EC0229" w:rsidP="00EC0229">
      <w:pPr>
        <w:rPr>
          <w:rFonts w:ascii="Arial" w:hAnsi="Arial"/>
        </w:rPr>
      </w:pPr>
    </w:p>
    <w:p w:rsidR="00EC0229" w:rsidRPr="002B33DE"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p>
    <w:p w:rsidR="008C5803" w:rsidRDefault="008C5803" w:rsidP="00EC0229">
      <w:pPr>
        <w:rPr>
          <w:rFonts w:ascii="Arial" w:hAnsi="Arial"/>
        </w:rPr>
      </w:pPr>
    </w:p>
    <w:p w:rsidR="002B33DE" w:rsidRPr="00D43C1C" w:rsidRDefault="00D43C1C" w:rsidP="00D43C1C">
      <w:pPr>
        <w:tabs>
          <w:tab w:val="left" w:pos="360"/>
        </w:tabs>
        <w:rPr>
          <w:rFonts w:ascii="Arial" w:hAnsi="Arial"/>
        </w:rPr>
      </w:pPr>
      <w:r>
        <w:rPr>
          <w:rFonts w:ascii="Arial" w:hAnsi="Arial"/>
          <w:b/>
          <w:i/>
        </w:rPr>
        <w:tab/>
      </w:r>
      <w:r>
        <w:rPr>
          <w:rFonts w:ascii="Arial" w:hAnsi="Arial"/>
        </w:rPr>
        <w:t>The assessment will be completion of the table on their worksheet and discussion among their group members.  The activity completion, a closed circuit, the LED light lit up or not and the</w:t>
      </w:r>
      <w:r w:rsidR="00CB7469">
        <w:rPr>
          <w:rFonts w:ascii="Arial" w:hAnsi="Arial"/>
        </w:rPr>
        <w:t>ir sharing during the interpretation phase of inquiry.</w:t>
      </w:r>
    </w:p>
    <w:p w:rsidR="002B33DE" w:rsidRDefault="002B33DE" w:rsidP="002B33DE">
      <w:pPr>
        <w:rPr>
          <w:rFonts w:ascii="Arial" w:hAnsi="Arial"/>
        </w:rPr>
      </w:pPr>
    </w:p>
    <w:tbl>
      <w:tblPr>
        <w:tblStyle w:val="TableGrid"/>
        <w:tblW w:w="0" w:type="auto"/>
        <w:tblLook w:val="00BF"/>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rsidR="002B33DE" w:rsidRDefault="002B33DE" w:rsidP="002B33DE">
            <w:pPr>
              <w:rPr>
                <w:rFonts w:ascii="Arial" w:hAnsi="Arial" w:cs="Arial"/>
                <w:szCs w:val="26"/>
              </w:rPr>
            </w:pPr>
          </w:p>
          <w:p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Pr="0055204B" w:rsidRDefault="00C20D39" w:rsidP="002B33DE">
            <w:pPr>
              <w:rPr>
                <w:rFonts w:ascii="Arial" w:eastAsia="Cambria" w:hAnsi="Arial" w:cs="Times New Roman"/>
                <w:sz w:val="20"/>
              </w:rPr>
            </w:pPr>
            <w:r>
              <w:rPr>
                <w:rFonts w:ascii="Arial" w:eastAsia="Cambria" w:hAnsi="Arial" w:cs="Times New Roman"/>
                <w:sz w:val="20"/>
              </w:rPr>
              <w:t>Technology</w:t>
            </w:r>
            <w:r w:rsidR="00F87E05">
              <w:rPr>
                <w:rFonts w:ascii="Arial" w:eastAsia="Cambria" w:hAnsi="Arial" w:cs="Times New Roman"/>
                <w:sz w:val="20"/>
              </w:rPr>
              <w:t>, description, deduction</w:t>
            </w: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C20D39" w:rsidP="002B33DE">
            <w:pPr>
              <w:rPr>
                <w:rFonts w:ascii="Arial" w:eastAsia="Cambria" w:hAnsi="Arial" w:cs="Times New Roman"/>
                <w:sz w:val="20"/>
              </w:rPr>
            </w:pPr>
            <w:r>
              <w:rPr>
                <w:rFonts w:ascii="Arial" w:eastAsia="Cambria" w:hAnsi="Arial" w:cs="Times New Roman"/>
                <w:sz w:val="20"/>
              </w:rPr>
              <w:t>Technology</w:t>
            </w:r>
            <w:r w:rsidR="00E00706">
              <w:rPr>
                <w:rFonts w:ascii="Arial" w:eastAsia="Cambria" w:hAnsi="Arial" w:cs="Times New Roman"/>
                <w:sz w:val="20"/>
              </w:rPr>
              <w:t>, description, curiosity</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C20D39" w:rsidRPr="0055204B" w:rsidRDefault="00C20D39" w:rsidP="002B33DE">
            <w:pPr>
              <w:rPr>
                <w:rFonts w:ascii="Arial" w:eastAsia="Cambria" w:hAnsi="Arial" w:cs="Times New Roman"/>
                <w:sz w:val="20"/>
              </w:rPr>
            </w:pPr>
            <w:r>
              <w:rPr>
                <w:rFonts w:ascii="Arial" w:eastAsia="Cambria" w:hAnsi="Arial" w:cs="Times New Roman"/>
                <w:sz w:val="20"/>
              </w:rPr>
              <w:t>Pose questions to students to explain what they</w:t>
            </w:r>
            <w:r w:rsidR="00F87E05">
              <w:rPr>
                <w:rFonts w:ascii="Arial" w:eastAsia="Cambria" w:hAnsi="Arial" w:cs="Times New Roman"/>
                <w:sz w:val="20"/>
              </w:rPr>
              <w:t xml:space="preserve"> did and observed and how it compared to from the actual results to their predictions about</w:t>
            </w:r>
            <w:r>
              <w:rPr>
                <w:rFonts w:ascii="Arial" w:eastAsia="Cambria" w:hAnsi="Arial" w:cs="Times New Roman"/>
                <w:sz w:val="20"/>
              </w:rPr>
              <w:t xml:space="preserve"> polar </w:t>
            </w:r>
            <w:proofErr w:type="spellStart"/>
            <w:r>
              <w:rPr>
                <w:rFonts w:ascii="Arial" w:eastAsia="Cambria" w:hAnsi="Arial" w:cs="Times New Roman"/>
                <w:sz w:val="20"/>
              </w:rPr>
              <w:t>vs</w:t>
            </w:r>
            <w:proofErr w:type="spellEnd"/>
            <w:r>
              <w:rPr>
                <w:rFonts w:ascii="Arial" w:eastAsia="Cambria" w:hAnsi="Arial" w:cs="Times New Roman"/>
                <w:sz w:val="20"/>
              </w:rPr>
              <w:t xml:space="preserve"> non-polar liquids and their properties as conductors. </w:t>
            </w: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Default="00C20D39" w:rsidP="002B33DE">
            <w:pPr>
              <w:rPr>
                <w:rFonts w:ascii="Arial" w:eastAsia="Cambria" w:hAnsi="Arial" w:cs="Times New Roman"/>
                <w:sz w:val="20"/>
              </w:rPr>
            </w:pPr>
            <w:r>
              <w:rPr>
                <w:rFonts w:ascii="Arial" w:eastAsia="Cambria" w:hAnsi="Arial" w:cs="Times New Roman"/>
                <w:sz w:val="20"/>
              </w:rPr>
              <w:t>Have supplies ready</w:t>
            </w:r>
            <w:r w:rsidR="009C62F6">
              <w:rPr>
                <w:rFonts w:ascii="Arial" w:eastAsia="Cambria" w:hAnsi="Arial" w:cs="Times New Roman"/>
                <w:sz w:val="20"/>
              </w:rPr>
              <w:t xml:space="preserve"> and ask students to tell how to assemble a closed circuit using the document camera</w:t>
            </w:r>
            <w:r>
              <w:rPr>
                <w:rFonts w:ascii="Arial" w:eastAsia="Cambria" w:hAnsi="Arial" w:cs="Times New Roman"/>
                <w:sz w:val="20"/>
              </w:rPr>
              <w:t xml:space="preserve"> </w:t>
            </w:r>
          </w:p>
          <w:p w:rsidR="00C20D39" w:rsidRDefault="00C20D39" w:rsidP="002B33DE">
            <w:pPr>
              <w:rPr>
                <w:rFonts w:ascii="Arial" w:eastAsia="Cambria" w:hAnsi="Arial" w:cs="Times New Roman"/>
                <w:sz w:val="20"/>
              </w:rPr>
            </w:pPr>
          </w:p>
          <w:p w:rsidR="00C20D39" w:rsidRPr="0055204B" w:rsidRDefault="009C62F6" w:rsidP="009C62F6">
            <w:pPr>
              <w:rPr>
                <w:rFonts w:ascii="Arial" w:eastAsia="Cambria" w:hAnsi="Arial" w:cs="Times New Roman"/>
                <w:sz w:val="20"/>
              </w:rPr>
            </w:pPr>
            <w:r>
              <w:rPr>
                <w:rFonts w:ascii="Arial" w:eastAsia="Cambria" w:hAnsi="Arial" w:cs="Times New Roman"/>
                <w:sz w:val="20"/>
              </w:rPr>
              <w:t>Review basic assembly and demonstrate proper safety measures for</w:t>
            </w:r>
            <w:r w:rsidR="00C20D39">
              <w:rPr>
                <w:rFonts w:ascii="Arial" w:eastAsia="Cambria" w:hAnsi="Arial" w:cs="Times New Roman"/>
                <w:sz w:val="20"/>
              </w:rPr>
              <w:t xml:space="preserve"> meter assembly. </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503410" w:rsidP="002B33DE">
            <w:pPr>
              <w:rPr>
                <w:rFonts w:ascii="Arial" w:eastAsia="Cambria" w:hAnsi="Arial" w:cs="Times New Roman"/>
                <w:sz w:val="20"/>
              </w:rPr>
            </w:pPr>
            <w:r>
              <w:rPr>
                <w:rFonts w:ascii="Arial" w:eastAsia="Cambria" w:hAnsi="Arial" w:cs="Times New Roman"/>
                <w:sz w:val="20"/>
              </w:rPr>
              <w:t>Explain the relationship between the LED light and conductiv</w:t>
            </w:r>
            <w:r w:rsidR="00E20C43">
              <w:rPr>
                <w:rFonts w:ascii="Arial" w:eastAsia="Cambria" w:hAnsi="Arial" w:cs="Times New Roman"/>
                <w:sz w:val="20"/>
              </w:rPr>
              <w:t>ity of the liquids being tested</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9C62F6" w:rsidP="002B33DE">
            <w:pPr>
              <w:rPr>
                <w:rFonts w:ascii="Arial" w:eastAsia="Cambria" w:hAnsi="Arial" w:cs="Times New Roman"/>
                <w:sz w:val="20"/>
              </w:rPr>
            </w:pPr>
            <w:r>
              <w:rPr>
                <w:rFonts w:ascii="Arial" w:eastAsia="Cambria" w:hAnsi="Arial" w:cs="Times New Roman"/>
                <w:sz w:val="20"/>
              </w:rPr>
              <w:t>Provide oral instruction for assembly and review safety rules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313717" w:rsidP="002B33DE">
            <w:pPr>
              <w:rPr>
                <w:rFonts w:ascii="Arial" w:eastAsia="Cambria" w:hAnsi="Arial" w:cs="Times New Roman"/>
                <w:sz w:val="20"/>
              </w:rPr>
            </w:pPr>
            <w:r>
              <w:rPr>
                <w:rFonts w:ascii="Arial" w:eastAsia="Cambria" w:hAnsi="Arial" w:cs="Times New Roman"/>
                <w:sz w:val="20"/>
              </w:rPr>
              <w:t>Explain</w:t>
            </w:r>
            <w:r w:rsidR="00962F26">
              <w:rPr>
                <w:rFonts w:ascii="Arial" w:eastAsia="Cambria" w:hAnsi="Arial" w:cs="Times New Roman"/>
                <w:sz w:val="20"/>
              </w:rPr>
              <w:t xml:space="preserve"> the </w:t>
            </w:r>
            <w:r w:rsidR="00C20D39">
              <w:rPr>
                <w:rFonts w:ascii="Arial" w:eastAsia="Cambria" w:hAnsi="Arial" w:cs="Times New Roman"/>
                <w:sz w:val="20"/>
              </w:rPr>
              <w:t>relationship between L</w:t>
            </w:r>
            <w:r w:rsidR="00E20C43">
              <w:rPr>
                <w:rFonts w:ascii="Arial" w:eastAsia="Cambria" w:hAnsi="Arial" w:cs="Times New Roman"/>
                <w:sz w:val="20"/>
              </w:rPr>
              <w:t>ED brightness and conductivity</w:t>
            </w: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9C62F6" w:rsidP="009C62F6">
            <w:pPr>
              <w:rPr>
                <w:rFonts w:ascii="Arial" w:eastAsia="Cambria" w:hAnsi="Arial" w:cs="Times New Roman"/>
                <w:sz w:val="20"/>
              </w:rPr>
            </w:pPr>
            <w:r>
              <w:rPr>
                <w:rFonts w:ascii="Arial" w:eastAsia="Cambria" w:hAnsi="Arial" w:cs="Times New Roman"/>
                <w:sz w:val="20"/>
              </w:rPr>
              <w:t>Oral instruction for co</w:t>
            </w:r>
            <w:r w:rsidR="00C20D39">
              <w:rPr>
                <w:rFonts w:ascii="Arial" w:eastAsia="Cambria" w:hAnsi="Arial" w:cs="Times New Roman"/>
                <w:sz w:val="20"/>
              </w:rPr>
              <w:t>rrect assembly of conductivity meter</w:t>
            </w:r>
            <w:r>
              <w:rPr>
                <w:rFonts w:ascii="Arial" w:eastAsia="Cambria" w:hAnsi="Arial" w:cs="Times New Roman"/>
                <w:sz w:val="20"/>
              </w:rPr>
              <w:t xml:space="preserve"> and safety rules followed</w:t>
            </w: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rsidR="002B33DE" w:rsidRDefault="002B33DE" w:rsidP="002B33DE">
            <w:pPr>
              <w:rPr>
                <w:rFonts w:ascii="Arial" w:eastAsia="Cambria" w:hAnsi="Arial" w:cs="Times New Roman"/>
                <w:sz w:val="20"/>
              </w:rPr>
            </w:pPr>
          </w:p>
          <w:p w:rsidR="002B33DE" w:rsidRPr="0055204B" w:rsidRDefault="00C20D39" w:rsidP="002B33DE">
            <w:pPr>
              <w:rPr>
                <w:rFonts w:ascii="Arial" w:eastAsia="Cambria" w:hAnsi="Arial" w:cs="Times New Roman"/>
                <w:sz w:val="20"/>
              </w:rPr>
            </w:pPr>
            <w:r>
              <w:rPr>
                <w:rFonts w:ascii="Arial" w:eastAsia="Cambria" w:hAnsi="Arial" w:cs="Times New Roman"/>
                <w:sz w:val="20"/>
              </w:rPr>
              <w:t>Authoritative knowledge</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C20D39" w:rsidP="002B33DE">
            <w:pPr>
              <w:rPr>
                <w:rFonts w:ascii="Arial" w:eastAsia="Cambria" w:hAnsi="Arial" w:cs="Times New Roman"/>
                <w:sz w:val="20"/>
              </w:rPr>
            </w:pPr>
            <w:r>
              <w:rPr>
                <w:rFonts w:ascii="Arial" w:eastAsia="Cambria" w:hAnsi="Arial" w:cs="Times New Roman"/>
                <w:sz w:val="20"/>
              </w:rPr>
              <w:t xml:space="preserve">Instruct students on how to conduct their investigation of conductivity. </w:t>
            </w:r>
            <w:r w:rsidR="00E00706">
              <w:rPr>
                <w:rFonts w:ascii="Arial" w:eastAsia="Cambria" w:hAnsi="Arial" w:cs="Times New Roman"/>
                <w:sz w:val="20"/>
              </w:rPr>
              <w:t xml:space="preserve">Introduce </w:t>
            </w:r>
            <w:r w:rsidR="00461401">
              <w:rPr>
                <w:rFonts w:ascii="Arial" w:eastAsia="Cambria" w:hAnsi="Arial" w:cs="Times New Roman"/>
                <w:sz w:val="20"/>
              </w:rPr>
              <w:t xml:space="preserve">electrical </w:t>
            </w:r>
            <w:proofErr w:type="gramStart"/>
            <w:r w:rsidR="00461401">
              <w:rPr>
                <w:rFonts w:ascii="Arial" w:eastAsia="Cambria" w:hAnsi="Arial" w:cs="Times New Roman"/>
                <w:sz w:val="20"/>
              </w:rPr>
              <w:t>circuits</w:t>
            </w:r>
            <w:proofErr w:type="gramEnd"/>
            <w:r w:rsidR="00E00706">
              <w:rPr>
                <w:rFonts w:ascii="Arial" w:eastAsia="Cambria" w:hAnsi="Arial" w:cs="Times New Roman"/>
                <w:sz w:val="20"/>
              </w:rPr>
              <w:t xml:space="preserve"> vocabulary</w:t>
            </w:r>
            <w:r w:rsidR="00461401">
              <w:rPr>
                <w:rFonts w:ascii="Arial" w:eastAsia="Cambria" w:hAnsi="Arial" w:cs="Times New Roman"/>
                <w:sz w:val="20"/>
              </w:rPr>
              <w:t xml:space="preserve"> and </w:t>
            </w:r>
            <w:r w:rsidR="00E00706">
              <w:rPr>
                <w:rFonts w:ascii="Arial" w:eastAsia="Cambria" w:hAnsi="Arial" w:cs="Times New Roman"/>
                <w:sz w:val="20"/>
              </w:rPr>
              <w:t>review safety rules and assign groups.</w:t>
            </w: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E00706" w:rsidP="002B33DE">
            <w:pPr>
              <w:rPr>
                <w:rFonts w:ascii="Arial" w:eastAsia="Cambria" w:hAnsi="Arial" w:cs="Times New Roman"/>
                <w:sz w:val="20"/>
              </w:rPr>
            </w:pPr>
            <w:r>
              <w:rPr>
                <w:rFonts w:ascii="Arial" w:eastAsia="Cambria" w:hAnsi="Arial" w:cs="Times New Roman"/>
                <w:sz w:val="20"/>
              </w:rPr>
              <w:t>Understand and follow worksheet with diagram</w:t>
            </w: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E00706" w:rsidP="002B33DE">
            <w:pPr>
              <w:rPr>
                <w:rFonts w:ascii="Arial" w:eastAsia="Cambria" w:hAnsi="Arial" w:cs="Times New Roman"/>
                <w:sz w:val="20"/>
              </w:rPr>
            </w:pPr>
            <w:r>
              <w:rPr>
                <w:rFonts w:ascii="Arial" w:eastAsia="Cambria" w:hAnsi="Arial" w:cs="Times New Roman"/>
                <w:sz w:val="20"/>
              </w:rPr>
              <w:t>Following</w:t>
            </w:r>
            <w:r w:rsidR="00C20D39">
              <w:rPr>
                <w:rFonts w:ascii="Arial" w:eastAsia="Cambria" w:hAnsi="Arial" w:cs="Times New Roman"/>
                <w:sz w:val="20"/>
              </w:rPr>
              <w:t xml:space="preserve"> dir</w:t>
            </w:r>
            <w:r>
              <w:rPr>
                <w:rFonts w:ascii="Arial" w:eastAsia="Cambria" w:hAnsi="Arial" w:cs="Times New Roman"/>
                <w:sz w:val="20"/>
              </w:rPr>
              <w:t>ections and answering questions on procedures for each activity</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503410" w:rsidP="002B33DE">
            <w:pPr>
              <w:rPr>
                <w:rFonts w:ascii="Arial" w:eastAsia="Cambria" w:hAnsi="Arial" w:cs="Times New Roman"/>
                <w:sz w:val="20"/>
              </w:rPr>
            </w:pPr>
            <w:r>
              <w:rPr>
                <w:rFonts w:ascii="Arial" w:eastAsia="Cambria" w:hAnsi="Arial" w:cs="Times New Roman"/>
                <w:sz w:val="20"/>
              </w:rPr>
              <w:t>Technology</w:t>
            </w:r>
            <w:r w:rsidR="009C62F6">
              <w:rPr>
                <w:rFonts w:ascii="Arial" w:eastAsia="Cambria" w:hAnsi="Arial" w:cs="Times New Roman"/>
                <w:sz w:val="20"/>
              </w:rPr>
              <w:t>, induction, curiosity, experimentation, description</w:t>
            </w:r>
          </w:p>
          <w:p w:rsidR="002B33DE" w:rsidRPr="0055204B" w:rsidRDefault="002B33DE" w:rsidP="002B33DE">
            <w:pPr>
              <w:rPr>
                <w:rFonts w:ascii="Arial" w:eastAsia="Cambria" w:hAnsi="Arial" w:cs="Times New Roman"/>
                <w:sz w:val="20"/>
              </w:rPr>
            </w:pP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C20D39" w:rsidP="002B33DE">
            <w:pPr>
              <w:rPr>
                <w:rFonts w:ascii="Arial" w:eastAsia="Cambria" w:hAnsi="Arial" w:cs="Times New Roman"/>
                <w:sz w:val="20"/>
              </w:rPr>
            </w:pPr>
            <w:r>
              <w:rPr>
                <w:rFonts w:ascii="Arial" w:eastAsia="Cambria" w:hAnsi="Arial" w:cs="Times New Roman"/>
                <w:sz w:val="20"/>
              </w:rPr>
              <w:t>Curiosity</w:t>
            </w:r>
            <w:r w:rsidR="009C62F6">
              <w:rPr>
                <w:rFonts w:ascii="Arial" w:eastAsia="Cambria" w:hAnsi="Arial" w:cs="Times New Roman"/>
                <w:sz w:val="20"/>
              </w:rPr>
              <w:t>, experimentation, description, induction, technology</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4559D4" w:rsidP="002B33DE">
            <w:pPr>
              <w:rPr>
                <w:rFonts w:ascii="Arial" w:eastAsia="Cambria" w:hAnsi="Arial" w:cs="Times New Roman"/>
                <w:sz w:val="20"/>
              </w:rPr>
            </w:pPr>
            <w:r>
              <w:rPr>
                <w:rFonts w:ascii="Arial" w:eastAsia="Cambria" w:hAnsi="Arial" w:cs="Times New Roman"/>
                <w:sz w:val="20"/>
              </w:rPr>
              <w:t>Further monitoring, asking questions to encourage students to make induction and deductions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461401" w:rsidRPr="0055204B" w:rsidRDefault="009C62F6" w:rsidP="009C62F6">
            <w:pPr>
              <w:rPr>
                <w:rFonts w:ascii="Arial" w:eastAsia="Cambria" w:hAnsi="Arial" w:cs="Times New Roman"/>
                <w:sz w:val="20"/>
              </w:rPr>
            </w:pPr>
            <w:r>
              <w:rPr>
                <w:rFonts w:ascii="Arial" w:eastAsia="Cambria" w:hAnsi="Arial" w:cs="Times New Roman"/>
                <w:sz w:val="20"/>
              </w:rPr>
              <w:t xml:space="preserve">Prepare liquids for student lab use, facilitate </w:t>
            </w:r>
            <w:r w:rsidR="00461401">
              <w:rPr>
                <w:rFonts w:ascii="Arial" w:eastAsia="Cambria" w:hAnsi="Arial" w:cs="Times New Roman"/>
                <w:sz w:val="20"/>
              </w:rPr>
              <w:t>safe use of supplies &amp; equip</w:t>
            </w:r>
            <w:r>
              <w:rPr>
                <w:rFonts w:ascii="Arial" w:eastAsia="Cambria" w:hAnsi="Arial" w:cs="Times New Roman"/>
                <w:sz w:val="20"/>
              </w:rPr>
              <w:t>ment, monitor labs, ask questions to encourage experimentation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4559D4" w:rsidP="002B33DE">
            <w:pPr>
              <w:rPr>
                <w:rFonts w:ascii="Arial" w:eastAsia="Cambria" w:hAnsi="Arial" w:cs="Times New Roman"/>
                <w:sz w:val="20"/>
              </w:rPr>
            </w:pPr>
            <w:r>
              <w:rPr>
                <w:rFonts w:ascii="Arial" w:eastAsia="Cambria" w:hAnsi="Arial" w:cs="Times New Roman"/>
                <w:sz w:val="20"/>
              </w:rPr>
              <w:t>Carry out investigations on conductivity of tap water, salt water, oil and other liquids bought to class; record data on table,</w:t>
            </w: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C20D39" w:rsidRPr="0055204B" w:rsidRDefault="004559D4" w:rsidP="009C62F6">
            <w:pPr>
              <w:rPr>
                <w:rFonts w:ascii="Arial" w:eastAsia="Cambria" w:hAnsi="Arial" w:cs="Times New Roman"/>
                <w:sz w:val="20"/>
              </w:rPr>
            </w:pPr>
            <w:r>
              <w:rPr>
                <w:rFonts w:ascii="Arial" w:eastAsia="Cambria" w:hAnsi="Arial" w:cs="Times New Roman"/>
                <w:sz w:val="20"/>
              </w:rPr>
              <w:t>D</w:t>
            </w:r>
            <w:r w:rsidR="009C62F6">
              <w:rPr>
                <w:rFonts w:ascii="Arial" w:eastAsia="Cambria" w:hAnsi="Arial" w:cs="Times New Roman"/>
                <w:sz w:val="20"/>
              </w:rPr>
              <w:t>iscuss and hypothesize</w:t>
            </w:r>
            <w:r>
              <w:rPr>
                <w:rFonts w:ascii="Arial" w:eastAsia="Cambria" w:hAnsi="Arial" w:cs="Times New Roman"/>
                <w:sz w:val="20"/>
              </w:rPr>
              <w:t xml:space="preserve"> predictions for table, gather equipment and organize materials, review safety rules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4559D4" w:rsidP="002B33DE">
            <w:pPr>
              <w:rPr>
                <w:rFonts w:ascii="Arial" w:eastAsia="Cambria" w:hAnsi="Arial" w:cs="Times New Roman"/>
                <w:sz w:val="20"/>
              </w:rPr>
            </w:pPr>
            <w:r>
              <w:rPr>
                <w:rFonts w:ascii="Arial" w:eastAsia="Cambria" w:hAnsi="Arial" w:cs="Times New Roman"/>
                <w:sz w:val="20"/>
              </w:rPr>
              <w:t>Record</w:t>
            </w:r>
            <w:r w:rsidR="00461401">
              <w:rPr>
                <w:rFonts w:ascii="Arial" w:eastAsia="Cambria" w:hAnsi="Arial" w:cs="Times New Roman"/>
                <w:sz w:val="20"/>
              </w:rPr>
              <w:t xml:space="preserve"> of data table for making predictions, observations, and inferences</w:t>
            </w:r>
            <w:r>
              <w:rPr>
                <w:rFonts w:ascii="Arial" w:eastAsia="Cambria" w:hAnsi="Arial" w:cs="Times New Roman"/>
                <w:sz w:val="20"/>
              </w:rPr>
              <w:t>, safety rules followed</w:t>
            </w:r>
            <w:r w:rsidR="00461401">
              <w:rPr>
                <w:rFonts w:ascii="Arial" w:eastAsia="Cambria" w:hAnsi="Arial" w:cs="Times New Roman"/>
                <w:sz w:val="20"/>
              </w:rPr>
              <w:t xml:space="preserve"> </w:t>
            </w: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Default="002B33DE" w:rsidP="002B33DE">
            <w:pPr>
              <w:rPr>
                <w:rFonts w:ascii="Arial" w:eastAsia="Cambria" w:hAnsi="Arial" w:cs="Times New Roman"/>
                <w:sz w:val="20"/>
              </w:rPr>
            </w:pPr>
          </w:p>
          <w:p w:rsidR="00461401" w:rsidRPr="0055204B" w:rsidRDefault="004559D4" w:rsidP="004559D4">
            <w:pPr>
              <w:rPr>
                <w:rFonts w:ascii="Arial" w:eastAsia="Cambria" w:hAnsi="Arial" w:cs="Times New Roman"/>
                <w:sz w:val="20"/>
              </w:rPr>
            </w:pPr>
            <w:r>
              <w:rPr>
                <w:rFonts w:ascii="Arial" w:eastAsia="Cambria" w:hAnsi="Arial" w:cs="Times New Roman"/>
                <w:sz w:val="20"/>
              </w:rPr>
              <w:t xml:space="preserve">Safety rules followed, </w:t>
            </w:r>
            <w:r w:rsidR="00461401">
              <w:rPr>
                <w:rFonts w:ascii="Arial" w:eastAsia="Cambria" w:hAnsi="Arial" w:cs="Times New Roman"/>
                <w:sz w:val="20"/>
              </w:rPr>
              <w:t xml:space="preserve"> recording </w:t>
            </w:r>
            <w:r>
              <w:rPr>
                <w:rFonts w:ascii="Arial" w:eastAsia="Cambria" w:hAnsi="Arial" w:cs="Times New Roman"/>
                <w:sz w:val="20"/>
              </w:rPr>
              <w:t>of predictions on data table</w:t>
            </w:r>
          </w:p>
        </w:tc>
      </w:tr>
    </w:tbl>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2B33DE" w:rsidRDefault="002B33DE" w:rsidP="002B33DE">
      <w:pPr>
        <w:rPr>
          <w:rFonts w:ascii="Arial" w:hAnsi="Arial"/>
        </w:rPr>
      </w:pPr>
    </w:p>
    <w:p w:rsidR="004C2577" w:rsidRPr="009F5893" w:rsidRDefault="00461401" w:rsidP="00461401">
      <w:pPr>
        <w:tabs>
          <w:tab w:val="left" w:pos="360"/>
        </w:tabs>
        <w:rPr>
          <w:rFonts w:ascii="Arial" w:hAnsi="Arial"/>
        </w:rPr>
      </w:pPr>
      <w:r w:rsidRPr="00461401">
        <w:rPr>
          <w:rFonts w:ascii="Arial" w:hAnsi="Arial"/>
          <w:b/>
          <w:i/>
        </w:rPr>
        <w:tab/>
      </w:r>
      <w:r w:rsidRPr="009F5893">
        <w:rPr>
          <w:rFonts w:ascii="Arial" w:hAnsi="Arial"/>
        </w:rPr>
        <w:t>The students will r</w:t>
      </w:r>
      <w:r w:rsidR="009F5893">
        <w:rPr>
          <w:rFonts w:ascii="Arial" w:hAnsi="Arial"/>
        </w:rPr>
        <w:t xml:space="preserve">eceive directions about </w:t>
      </w:r>
      <w:r w:rsidRPr="009F5893">
        <w:rPr>
          <w:rFonts w:ascii="Arial" w:hAnsi="Arial"/>
        </w:rPr>
        <w:t>the con</w:t>
      </w:r>
      <w:r w:rsidR="009F5893">
        <w:rPr>
          <w:rFonts w:ascii="Arial" w:hAnsi="Arial"/>
        </w:rPr>
        <w:t xml:space="preserve">struction of their design to evaluate the conductivity of water and the other solutions. I will refer to the Phases of Inquiry chart during the review before the lesson as well as after the lesson. </w:t>
      </w:r>
      <w:r w:rsidRPr="009F5893">
        <w:rPr>
          <w:rFonts w:ascii="Arial" w:hAnsi="Arial"/>
        </w:rPr>
        <w:t xml:space="preserve"> They will co</w:t>
      </w:r>
      <w:r w:rsidR="009F5893">
        <w:rPr>
          <w:rFonts w:ascii="Arial" w:hAnsi="Arial"/>
        </w:rPr>
        <w:t>mplete a</w:t>
      </w:r>
      <w:r w:rsidRPr="009F5893">
        <w:rPr>
          <w:rFonts w:ascii="Arial" w:hAnsi="Arial"/>
        </w:rPr>
        <w:t xml:space="preserve"> data table while doing conductivity tests</w:t>
      </w:r>
      <w:r w:rsidR="009F5893">
        <w:rPr>
          <w:rFonts w:ascii="Arial" w:hAnsi="Arial"/>
        </w:rPr>
        <w:t>.</w:t>
      </w:r>
      <w:r w:rsidRPr="009F5893">
        <w:rPr>
          <w:rFonts w:ascii="Arial" w:hAnsi="Arial"/>
        </w:rPr>
        <w:t xml:space="preserve"> </w:t>
      </w:r>
      <w:r w:rsidR="009F5893">
        <w:rPr>
          <w:rFonts w:ascii="Arial" w:hAnsi="Arial"/>
        </w:rPr>
        <w:t>They will explain wha</w:t>
      </w:r>
      <w:r w:rsidR="000F0603">
        <w:rPr>
          <w:rFonts w:ascii="Arial" w:hAnsi="Arial"/>
        </w:rPr>
        <w:t>t they first observed, then how</w:t>
      </w:r>
      <w:r w:rsidR="009F5893">
        <w:rPr>
          <w:rFonts w:ascii="Arial" w:hAnsi="Arial"/>
        </w:rPr>
        <w:t xml:space="preserve"> they decided to design their conductivity meter and</w:t>
      </w:r>
      <w:r w:rsidR="000F0603">
        <w:rPr>
          <w:rFonts w:ascii="Arial" w:hAnsi="Arial"/>
        </w:rPr>
        <w:t xml:space="preserve"> analyze</w:t>
      </w:r>
      <w:r w:rsidR="009F5893">
        <w:rPr>
          <w:rFonts w:ascii="Arial" w:hAnsi="Arial"/>
        </w:rPr>
        <w:t xml:space="preserve"> how it turned out. At the end, students will relate how ocean organisms are affected by the chemistry of ocean water such as salinity affects it by the organism’s </w:t>
      </w:r>
      <w:r w:rsidR="004C2577" w:rsidRPr="009F5893">
        <w:rPr>
          <w:rFonts w:ascii="Arial" w:hAnsi="Arial"/>
        </w:rPr>
        <w:t>adaptations</w:t>
      </w:r>
      <w:r w:rsidR="009F5893">
        <w:rPr>
          <w:rFonts w:ascii="Arial" w:hAnsi="Arial"/>
        </w:rPr>
        <w:t>.</w:t>
      </w:r>
    </w:p>
    <w:p w:rsidR="002B33DE" w:rsidRDefault="002B33DE" w:rsidP="00EC0229">
      <w:pPr>
        <w:rPr>
          <w:rFonts w:ascii="Arial" w:hAnsi="Arial"/>
        </w:rPr>
      </w:pPr>
    </w:p>
    <w:p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2B33DE" w:rsidRDefault="002B33DE" w:rsidP="00EC0229">
      <w:pPr>
        <w:rPr>
          <w:rFonts w:ascii="Arial" w:hAnsi="Arial"/>
        </w:rPr>
      </w:pPr>
    </w:p>
    <w:p w:rsidR="00503410" w:rsidRPr="000F0603" w:rsidRDefault="00503410" w:rsidP="00503410">
      <w:pPr>
        <w:tabs>
          <w:tab w:val="left" w:pos="360"/>
        </w:tabs>
        <w:rPr>
          <w:rFonts w:ascii="Arial" w:hAnsi="Arial"/>
        </w:rPr>
      </w:pPr>
      <w:r>
        <w:rPr>
          <w:rFonts w:ascii="Arial" w:hAnsi="Arial"/>
        </w:rPr>
        <w:tab/>
      </w:r>
      <w:r w:rsidR="000F0603">
        <w:rPr>
          <w:rFonts w:ascii="Arial" w:hAnsi="Arial"/>
        </w:rPr>
        <w:t>The focus mode of this lesson is basically t</w:t>
      </w:r>
      <w:r w:rsidRPr="000F0603">
        <w:rPr>
          <w:rFonts w:ascii="Arial" w:hAnsi="Arial"/>
        </w:rPr>
        <w:t>echnology</w:t>
      </w:r>
      <w:r w:rsidR="000F0603">
        <w:rPr>
          <w:rFonts w:ascii="Arial" w:hAnsi="Arial"/>
        </w:rPr>
        <w:t xml:space="preserve"> and authoritative knowledge.  The students will be making</w:t>
      </w:r>
      <w:r w:rsidRPr="000F0603">
        <w:rPr>
          <w:rFonts w:ascii="Arial" w:hAnsi="Arial"/>
        </w:rPr>
        <w:t xml:space="preserve"> thei</w:t>
      </w:r>
      <w:r w:rsidR="000F0603">
        <w:rPr>
          <w:rFonts w:ascii="Arial" w:hAnsi="Arial"/>
        </w:rPr>
        <w:t xml:space="preserve">r simple conductivity meter to see </w:t>
      </w:r>
      <w:r w:rsidR="00A93324">
        <w:rPr>
          <w:rFonts w:ascii="Arial" w:hAnsi="Arial"/>
        </w:rPr>
        <w:t>how electrical ions behave and how salinity affects</w:t>
      </w:r>
      <w:r w:rsidRPr="000F0603">
        <w:rPr>
          <w:rFonts w:ascii="Arial" w:hAnsi="Arial"/>
        </w:rPr>
        <w:t xml:space="preserve"> polar and non-polar</w:t>
      </w:r>
      <w:r w:rsidR="00A93324">
        <w:rPr>
          <w:rFonts w:ascii="Arial" w:hAnsi="Arial"/>
        </w:rPr>
        <w:t xml:space="preserve"> </w:t>
      </w:r>
      <w:r w:rsidRPr="000F0603">
        <w:rPr>
          <w:rFonts w:ascii="Arial" w:hAnsi="Arial"/>
        </w:rPr>
        <w:t xml:space="preserve">liquids. </w:t>
      </w:r>
    </w:p>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Default="00C71326" w:rsidP="00EC0229">
      <w:pPr>
        <w:rPr>
          <w:rFonts w:ascii="Arial" w:hAnsi="Arial"/>
        </w:rPr>
      </w:pPr>
    </w:p>
    <w:p w:rsidR="00503410" w:rsidRPr="00EC0229" w:rsidRDefault="00503410" w:rsidP="00EC0229">
      <w:pPr>
        <w:rPr>
          <w:rFonts w:ascii="Arial" w:hAnsi="Arial"/>
        </w:rPr>
      </w:pPr>
      <w:bookmarkStart w:id="0" w:name="_GoBack"/>
      <w:bookmarkEnd w:id="0"/>
    </w:p>
    <w:sectPr w:rsidR="00503410" w:rsidRPr="00EC0229" w:rsidSect="0022506B">
      <w:footerReference w:type="default" r:id="rId9"/>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6A" w:rsidRDefault="00C2306A">
      <w:r>
        <w:separator/>
      </w:r>
    </w:p>
  </w:endnote>
  <w:endnote w:type="continuationSeparator" w:id="0">
    <w:p w:rsidR="00C2306A" w:rsidRDefault="00C23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01" w:rsidRPr="00831A1B" w:rsidRDefault="00461401" w:rsidP="008C5803">
    <w:pPr>
      <w:widowControl w:val="0"/>
      <w:autoSpaceDE w:val="0"/>
      <w:autoSpaceDN w:val="0"/>
      <w:adjustRightInd w:val="0"/>
      <w:jc w:val="center"/>
      <w:rPr>
        <w:rFonts w:ascii="Arial" w:hAnsi="Arial" w:cs="Arial"/>
        <w:i/>
        <w:iCs/>
        <w:sz w:val="12"/>
        <w:szCs w:val="32"/>
      </w:rPr>
    </w:pPr>
  </w:p>
  <w:p w:rsidR="00461401" w:rsidRPr="00FA779E" w:rsidRDefault="00461401"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461401" w:rsidRDefault="00461401" w:rsidP="008C5803">
    <w:pPr>
      <w:pStyle w:val="Footer"/>
      <w:ind w:left="8640" w:hanging="270"/>
      <w:jc w:val="center"/>
    </w:pPr>
    <w:proofErr w:type="gramStart"/>
    <w:r w:rsidRPr="00FA779E">
      <w:rPr>
        <w:rFonts w:ascii="Arial" w:hAnsi="Arial"/>
        <w:sz w:val="20"/>
      </w:rPr>
      <w:t>p.</w:t>
    </w:r>
    <w:proofErr w:type="gramEnd"/>
    <w:r w:rsidR="00A65234" w:rsidRPr="00FA779E">
      <w:rPr>
        <w:rStyle w:val="PageNumber"/>
        <w:rFonts w:ascii="Arial" w:hAnsi="Arial"/>
        <w:sz w:val="20"/>
      </w:rPr>
      <w:fldChar w:fldCharType="begin"/>
    </w:r>
    <w:r w:rsidRPr="00FA779E">
      <w:rPr>
        <w:rStyle w:val="PageNumber"/>
        <w:rFonts w:ascii="Arial" w:hAnsi="Arial"/>
        <w:sz w:val="20"/>
      </w:rPr>
      <w:instrText xml:space="preserve"> PAGE </w:instrText>
    </w:r>
    <w:r w:rsidR="00A65234" w:rsidRPr="00FA779E">
      <w:rPr>
        <w:rStyle w:val="PageNumber"/>
        <w:rFonts w:ascii="Arial" w:hAnsi="Arial"/>
        <w:sz w:val="20"/>
      </w:rPr>
      <w:fldChar w:fldCharType="separate"/>
    </w:r>
    <w:r w:rsidR="00962F26">
      <w:rPr>
        <w:rStyle w:val="PageNumber"/>
        <w:rFonts w:ascii="Arial" w:hAnsi="Arial"/>
        <w:noProof/>
        <w:sz w:val="20"/>
      </w:rPr>
      <w:t>4</w:t>
    </w:r>
    <w:r w:rsidR="00A65234" w:rsidRPr="00FA779E">
      <w:rPr>
        <w:rStyle w:val="PageNumber"/>
        <w:rFonts w:ascii="Arial" w:hAnsi="Arial"/>
        <w:sz w:val="20"/>
      </w:rPr>
      <w:fldChar w:fldCharType="end"/>
    </w:r>
    <w:r w:rsidRPr="00FA779E">
      <w:rPr>
        <w:rStyle w:val="PageNumber"/>
        <w:rFonts w:ascii="Arial" w:hAnsi="Arial"/>
        <w:sz w:val="20"/>
      </w:rPr>
      <w:t xml:space="preserve"> of </w:t>
    </w:r>
    <w:r w:rsidR="00A65234"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A65234" w:rsidRPr="00FA779E">
      <w:rPr>
        <w:rStyle w:val="PageNumber"/>
        <w:rFonts w:ascii="Arial" w:hAnsi="Arial"/>
        <w:sz w:val="20"/>
      </w:rPr>
      <w:fldChar w:fldCharType="separate"/>
    </w:r>
    <w:r w:rsidR="00962F26">
      <w:rPr>
        <w:rStyle w:val="PageNumber"/>
        <w:rFonts w:ascii="Arial" w:hAnsi="Arial"/>
        <w:noProof/>
        <w:sz w:val="20"/>
      </w:rPr>
      <w:t>5</w:t>
    </w:r>
    <w:r w:rsidR="00A65234"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6A" w:rsidRDefault="00C2306A">
      <w:r>
        <w:separator/>
      </w:r>
    </w:p>
  </w:footnote>
  <w:footnote w:type="continuationSeparator" w:id="0">
    <w:p w:rsidR="00C2306A" w:rsidRDefault="00C23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760A9"/>
    <w:rsid w:val="00001780"/>
    <w:rsid w:val="00030736"/>
    <w:rsid w:val="00050EDD"/>
    <w:rsid w:val="000745E4"/>
    <w:rsid w:val="0008392C"/>
    <w:rsid w:val="000900E7"/>
    <w:rsid w:val="000916C9"/>
    <w:rsid w:val="000B3C7C"/>
    <w:rsid w:val="000B5016"/>
    <w:rsid w:val="000F0603"/>
    <w:rsid w:val="000F45D5"/>
    <w:rsid w:val="00105514"/>
    <w:rsid w:val="00121EF2"/>
    <w:rsid w:val="001535AD"/>
    <w:rsid w:val="0015658E"/>
    <w:rsid w:val="00167F37"/>
    <w:rsid w:val="00175511"/>
    <w:rsid w:val="00181328"/>
    <w:rsid w:val="00181EF0"/>
    <w:rsid w:val="00186F34"/>
    <w:rsid w:val="001B6843"/>
    <w:rsid w:val="001D0BAC"/>
    <w:rsid w:val="001D1FFB"/>
    <w:rsid w:val="001D5ADE"/>
    <w:rsid w:val="001E4C0E"/>
    <w:rsid w:val="002028DE"/>
    <w:rsid w:val="0022506B"/>
    <w:rsid w:val="00230C19"/>
    <w:rsid w:val="00237AED"/>
    <w:rsid w:val="0025135C"/>
    <w:rsid w:val="0025201C"/>
    <w:rsid w:val="00253840"/>
    <w:rsid w:val="0027087E"/>
    <w:rsid w:val="00274EE6"/>
    <w:rsid w:val="002A2ACA"/>
    <w:rsid w:val="002A5AF6"/>
    <w:rsid w:val="002B33DE"/>
    <w:rsid w:val="002C2559"/>
    <w:rsid w:val="002F07DE"/>
    <w:rsid w:val="002F08AE"/>
    <w:rsid w:val="002F0AFC"/>
    <w:rsid w:val="002F7C5A"/>
    <w:rsid w:val="00313717"/>
    <w:rsid w:val="00327794"/>
    <w:rsid w:val="00364E69"/>
    <w:rsid w:val="00371905"/>
    <w:rsid w:val="003720BD"/>
    <w:rsid w:val="003766D3"/>
    <w:rsid w:val="00385CA6"/>
    <w:rsid w:val="0038623E"/>
    <w:rsid w:val="00391EE1"/>
    <w:rsid w:val="003A3D0D"/>
    <w:rsid w:val="003B2D16"/>
    <w:rsid w:val="003B6865"/>
    <w:rsid w:val="003E3685"/>
    <w:rsid w:val="004026AF"/>
    <w:rsid w:val="004146FB"/>
    <w:rsid w:val="004157BC"/>
    <w:rsid w:val="00427FC7"/>
    <w:rsid w:val="004559D4"/>
    <w:rsid w:val="00461401"/>
    <w:rsid w:val="00461D60"/>
    <w:rsid w:val="00472227"/>
    <w:rsid w:val="00473A19"/>
    <w:rsid w:val="00475A99"/>
    <w:rsid w:val="004816F9"/>
    <w:rsid w:val="004A7750"/>
    <w:rsid w:val="004B3149"/>
    <w:rsid w:val="004B3BE2"/>
    <w:rsid w:val="004C2577"/>
    <w:rsid w:val="004C5639"/>
    <w:rsid w:val="004D0A92"/>
    <w:rsid w:val="004D381C"/>
    <w:rsid w:val="004D54EF"/>
    <w:rsid w:val="004D7C3A"/>
    <w:rsid w:val="00503089"/>
    <w:rsid w:val="00503410"/>
    <w:rsid w:val="005034DF"/>
    <w:rsid w:val="0050402F"/>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5CE4"/>
    <w:rsid w:val="00756D87"/>
    <w:rsid w:val="007861AB"/>
    <w:rsid w:val="007975A3"/>
    <w:rsid w:val="007D0D79"/>
    <w:rsid w:val="007D6693"/>
    <w:rsid w:val="007D6890"/>
    <w:rsid w:val="007E4B33"/>
    <w:rsid w:val="00831815"/>
    <w:rsid w:val="00850F6B"/>
    <w:rsid w:val="0085544D"/>
    <w:rsid w:val="0086150C"/>
    <w:rsid w:val="008855F4"/>
    <w:rsid w:val="008C2A60"/>
    <w:rsid w:val="008C5803"/>
    <w:rsid w:val="00903009"/>
    <w:rsid w:val="00904A84"/>
    <w:rsid w:val="009057F4"/>
    <w:rsid w:val="009075D6"/>
    <w:rsid w:val="00915FE1"/>
    <w:rsid w:val="00944F88"/>
    <w:rsid w:val="00954F7F"/>
    <w:rsid w:val="00955E1D"/>
    <w:rsid w:val="0096201C"/>
    <w:rsid w:val="00962F26"/>
    <w:rsid w:val="00970E31"/>
    <w:rsid w:val="00985765"/>
    <w:rsid w:val="009A7CDD"/>
    <w:rsid w:val="009B2A27"/>
    <w:rsid w:val="009B68DA"/>
    <w:rsid w:val="009C1476"/>
    <w:rsid w:val="009C344D"/>
    <w:rsid w:val="009C38AD"/>
    <w:rsid w:val="009C62F6"/>
    <w:rsid w:val="009F1A17"/>
    <w:rsid w:val="009F5893"/>
    <w:rsid w:val="00A24A9F"/>
    <w:rsid w:val="00A5666D"/>
    <w:rsid w:val="00A64730"/>
    <w:rsid w:val="00A65234"/>
    <w:rsid w:val="00A67C39"/>
    <w:rsid w:val="00A93324"/>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84203"/>
    <w:rsid w:val="00BA1209"/>
    <w:rsid w:val="00BA490E"/>
    <w:rsid w:val="00BC2CA6"/>
    <w:rsid w:val="00BD3703"/>
    <w:rsid w:val="00C0290F"/>
    <w:rsid w:val="00C02CBD"/>
    <w:rsid w:val="00C05CC1"/>
    <w:rsid w:val="00C131B6"/>
    <w:rsid w:val="00C20D39"/>
    <w:rsid w:val="00C2306A"/>
    <w:rsid w:val="00C301FC"/>
    <w:rsid w:val="00C36279"/>
    <w:rsid w:val="00C66E88"/>
    <w:rsid w:val="00C71326"/>
    <w:rsid w:val="00CB034E"/>
    <w:rsid w:val="00CB0D85"/>
    <w:rsid w:val="00CB4B17"/>
    <w:rsid w:val="00CB7469"/>
    <w:rsid w:val="00CC0F08"/>
    <w:rsid w:val="00CE3596"/>
    <w:rsid w:val="00CF1334"/>
    <w:rsid w:val="00CF1A0D"/>
    <w:rsid w:val="00D0173E"/>
    <w:rsid w:val="00D127F9"/>
    <w:rsid w:val="00D43C1C"/>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00706"/>
    <w:rsid w:val="00E111B7"/>
    <w:rsid w:val="00E13580"/>
    <w:rsid w:val="00E20C43"/>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87E05"/>
    <w:rsid w:val="00F97D2A"/>
    <w:rsid w:val="00FB1BD6"/>
    <w:rsid w:val="00FD064B"/>
    <w:rsid w:val="00FE507B"/>
    <w:rsid w:val="00FE6B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Table Grid" w:uiPriority="59"/>
    <w:lsdException w:name="List Paragraph" w:uiPriority="34"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character" w:styleId="Hyperlink">
    <w:name w:val="Hyperlink"/>
    <w:basedOn w:val="DefaultParagraphFont"/>
    <w:uiPriority w:val="99"/>
    <w:unhideWhenUsed/>
    <w:rsid w:val="00274E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65.248.30.40/hcpsv3/imr/report_by_code.jsp?code=SC.7.1.3" TargetMode="External"/><Relationship Id="rId3" Type="http://schemas.openxmlformats.org/officeDocument/2006/relationships/settings" Target="settings.xml"/><Relationship Id="rId7" Type="http://schemas.openxmlformats.org/officeDocument/2006/relationships/hyperlink" Target="http://165.248.30.40/hcpsv3/imr/report_by_code.jsp?code=SC.7.1.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user1</cp:lastModifiedBy>
  <cp:revision>14</cp:revision>
  <cp:lastPrinted>2012-10-23T03:46:00Z</cp:lastPrinted>
  <dcterms:created xsi:type="dcterms:W3CDTF">2013-01-13T21:02:00Z</dcterms:created>
  <dcterms:modified xsi:type="dcterms:W3CDTF">2013-01-15T00:16:00Z</dcterms:modified>
</cp:coreProperties>
</file>