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B3E18" w14:textId="77777777" w:rsidR="00AB7131" w:rsidRPr="00786CCA" w:rsidRDefault="00AB7131" w:rsidP="005B75CA">
      <w:pPr>
        <w:jc w:val="center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Teaching Science as Inquiry (TSI) Lesson Plan</w:t>
      </w:r>
    </w:p>
    <w:p w14:paraId="369A127C" w14:textId="77777777" w:rsidR="00AB7131" w:rsidRPr="00786CCA" w:rsidRDefault="00AB7131" w:rsidP="005B75CA">
      <w:pPr>
        <w:jc w:val="center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 xml:space="preserve">Module </w:t>
      </w:r>
      <w:r w:rsidR="00326820" w:rsidRPr="00786CCA">
        <w:rPr>
          <w:rFonts w:ascii="Maiandra GD" w:hAnsi="Maiandra GD"/>
          <w:b/>
          <w:sz w:val="22"/>
          <w:szCs w:val="22"/>
        </w:rPr>
        <w:t>4</w:t>
      </w:r>
      <w:r w:rsidRPr="00786CCA">
        <w:rPr>
          <w:rFonts w:ascii="Maiandra GD" w:hAnsi="Maiandra GD"/>
          <w:b/>
          <w:sz w:val="22"/>
          <w:szCs w:val="22"/>
        </w:rPr>
        <w:t xml:space="preserve">: </w:t>
      </w:r>
      <w:r w:rsidR="00326820" w:rsidRPr="00786CCA">
        <w:rPr>
          <w:rFonts w:ascii="Maiandra GD" w:hAnsi="Maiandra GD"/>
          <w:b/>
          <w:sz w:val="22"/>
          <w:szCs w:val="22"/>
        </w:rPr>
        <w:t>Ecological</w:t>
      </w:r>
      <w:r w:rsidRPr="00786CCA">
        <w:rPr>
          <w:rFonts w:ascii="Maiandra GD" w:hAnsi="Maiandra GD"/>
          <w:b/>
          <w:sz w:val="22"/>
          <w:szCs w:val="22"/>
        </w:rPr>
        <w:t xml:space="preserve"> Aquatic Science</w:t>
      </w:r>
    </w:p>
    <w:p w14:paraId="4FC3EAE0" w14:textId="77777777" w:rsidR="00AB7131" w:rsidRPr="00786CCA" w:rsidRDefault="00AB7131" w:rsidP="005B75CA">
      <w:pPr>
        <w:rPr>
          <w:rFonts w:ascii="Maiandra GD" w:hAnsi="Maiandra GD"/>
          <w:b/>
          <w:sz w:val="22"/>
          <w:szCs w:val="22"/>
        </w:rPr>
      </w:pPr>
    </w:p>
    <w:p w14:paraId="2A166653" w14:textId="27ADB650" w:rsidR="00AB7131" w:rsidRPr="00766E8A" w:rsidRDefault="00A36E91" w:rsidP="005B75CA">
      <w:pPr>
        <w:rPr>
          <w:rFonts w:ascii="Maiandra GD" w:hAnsi="Maiandra GD"/>
          <w:b/>
          <w:color w:val="7030A0"/>
          <w:sz w:val="22"/>
          <w:szCs w:val="22"/>
        </w:rPr>
      </w:pPr>
      <w:r w:rsidRPr="000D0019">
        <w:rPr>
          <w:rFonts w:ascii="Maiandra GD" w:hAnsi="Maiandra GD"/>
          <w:b/>
          <w:sz w:val="22"/>
          <w:szCs w:val="22"/>
        </w:rPr>
        <w:t xml:space="preserve">Name:  </w:t>
      </w:r>
      <w:r w:rsidR="00FC7415">
        <w:rPr>
          <w:rFonts w:ascii="Maiandra GD" w:hAnsi="Maiandra GD"/>
          <w:b/>
          <w:color w:val="002060"/>
          <w:sz w:val="22"/>
          <w:szCs w:val="22"/>
        </w:rPr>
        <w:t>Terri Ewton</w:t>
      </w:r>
    </w:p>
    <w:p w14:paraId="3860348D" w14:textId="77777777" w:rsidR="00AB7131" w:rsidRPr="00766E8A" w:rsidRDefault="00AB7131" w:rsidP="005B75CA">
      <w:pPr>
        <w:rPr>
          <w:rFonts w:ascii="Maiandra GD" w:hAnsi="Maiandra GD"/>
          <w:color w:val="7030A0"/>
          <w:sz w:val="22"/>
          <w:szCs w:val="22"/>
        </w:rPr>
      </w:pPr>
    </w:p>
    <w:p w14:paraId="5DCCDA1D" w14:textId="577A8248" w:rsidR="00786CCA" w:rsidRPr="00766E8A" w:rsidRDefault="00AB7131" w:rsidP="00786CCA">
      <w:pPr>
        <w:rPr>
          <w:rFonts w:ascii="Maiandra GD" w:hAnsi="Maiandra GD"/>
          <w:b/>
          <w:color w:val="7030A0"/>
          <w:sz w:val="22"/>
          <w:szCs w:val="22"/>
        </w:rPr>
      </w:pPr>
      <w:r w:rsidRPr="000D0019">
        <w:rPr>
          <w:rFonts w:ascii="Maiandra GD" w:hAnsi="Maiandra GD"/>
          <w:b/>
          <w:sz w:val="22"/>
          <w:szCs w:val="22"/>
        </w:rPr>
        <w:t>Activity:</w:t>
      </w:r>
      <w:r w:rsidR="007B0851" w:rsidRPr="000D0019">
        <w:rPr>
          <w:rFonts w:ascii="Maiandra GD" w:hAnsi="Maiandra GD"/>
          <w:b/>
          <w:sz w:val="22"/>
          <w:szCs w:val="22"/>
        </w:rPr>
        <w:t xml:space="preserve"> </w:t>
      </w:r>
      <w:r w:rsidR="007B0851" w:rsidRPr="006A4467">
        <w:rPr>
          <w:rFonts w:ascii="Maiandra GD" w:hAnsi="Maiandra GD"/>
          <w:b/>
          <w:color w:val="00B050"/>
          <w:sz w:val="22"/>
          <w:szCs w:val="22"/>
        </w:rPr>
        <w:t xml:space="preserve"> </w:t>
      </w:r>
      <w:r w:rsidR="00201A93">
        <w:rPr>
          <w:rFonts w:ascii="Maiandra GD" w:hAnsi="Maiandra GD"/>
          <w:b/>
          <w:color w:val="002060"/>
          <w:sz w:val="22"/>
          <w:szCs w:val="22"/>
        </w:rPr>
        <w:t>Error in Survey</w:t>
      </w:r>
    </w:p>
    <w:p w14:paraId="16D88306" w14:textId="77777777" w:rsidR="00786CCA" w:rsidRPr="000D0019" w:rsidRDefault="00786CCA" w:rsidP="00786CCA">
      <w:pPr>
        <w:rPr>
          <w:rFonts w:ascii="Maiandra GD" w:hAnsi="Maiandra GD"/>
          <w:b/>
          <w:sz w:val="22"/>
          <w:szCs w:val="22"/>
        </w:rPr>
      </w:pPr>
    </w:p>
    <w:p w14:paraId="0B2733A8" w14:textId="77777777" w:rsidR="0093504E" w:rsidRPr="00766E8A" w:rsidRDefault="00AB7131" w:rsidP="00786CCA">
      <w:pPr>
        <w:pStyle w:val="ListParagraph"/>
        <w:numPr>
          <w:ilvl w:val="0"/>
          <w:numId w:val="4"/>
        </w:numPr>
        <w:rPr>
          <w:rFonts w:ascii="Maiandra GD" w:hAnsi="Maiandra GD"/>
          <w:b/>
          <w:color w:val="7030A0"/>
          <w:sz w:val="22"/>
          <w:szCs w:val="22"/>
        </w:rPr>
      </w:pPr>
      <w:r w:rsidRPr="000D0019">
        <w:rPr>
          <w:rFonts w:ascii="Maiandra GD" w:hAnsi="Maiandra GD"/>
          <w:b/>
          <w:sz w:val="22"/>
          <w:szCs w:val="22"/>
        </w:rPr>
        <w:t>Why did you choose to do this activity?</w:t>
      </w:r>
    </w:p>
    <w:p w14:paraId="0DB43191" w14:textId="0525F846" w:rsidR="003E217A" w:rsidRDefault="00201A93" w:rsidP="00786CCA">
      <w:pPr>
        <w:pStyle w:val="ListParagraph"/>
        <w:rPr>
          <w:rFonts w:ascii="Maiandra GD" w:hAnsi="Maiandra GD"/>
          <w:color w:val="002060"/>
          <w:sz w:val="22"/>
          <w:szCs w:val="22"/>
        </w:rPr>
      </w:pPr>
      <w:proofErr w:type="gramStart"/>
      <w:r>
        <w:rPr>
          <w:rFonts w:ascii="Maiandra GD" w:hAnsi="Maiandra GD"/>
          <w:color w:val="002060"/>
          <w:sz w:val="22"/>
          <w:szCs w:val="22"/>
        </w:rPr>
        <w:t>Time, and a means for students to feel successful.</w:t>
      </w:r>
      <w:proofErr w:type="gramEnd"/>
      <w:r>
        <w:rPr>
          <w:rFonts w:ascii="Maiandra GD" w:hAnsi="Maiandra GD"/>
          <w:color w:val="002060"/>
          <w:sz w:val="22"/>
          <w:szCs w:val="22"/>
        </w:rPr>
        <w:t xml:space="preserve"> </w:t>
      </w:r>
    </w:p>
    <w:p w14:paraId="7AB03A14" w14:textId="77777777" w:rsidR="00201A93" w:rsidRDefault="00201A93" w:rsidP="00786CCA">
      <w:pPr>
        <w:pStyle w:val="ListParagraph"/>
        <w:rPr>
          <w:rFonts w:ascii="Maiandra GD" w:hAnsi="Maiandra GD"/>
          <w:sz w:val="22"/>
          <w:szCs w:val="22"/>
        </w:rPr>
      </w:pPr>
    </w:p>
    <w:p w14:paraId="2A58F712" w14:textId="77777777" w:rsidR="00011BEC" w:rsidRPr="00786CCA" w:rsidRDefault="00AB7131" w:rsidP="00786CCA">
      <w:pPr>
        <w:pStyle w:val="ListParagraph"/>
        <w:numPr>
          <w:ilvl w:val="0"/>
          <w:numId w:val="4"/>
        </w:numPr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What are your classroom learning goals?</w:t>
      </w:r>
    </w:p>
    <w:p w14:paraId="320B267C" w14:textId="1FB246F9" w:rsidR="00AB7131" w:rsidRPr="00526668" w:rsidRDefault="00011BEC" w:rsidP="00011BEC">
      <w:pPr>
        <w:pStyle w:val="ListParagraph"/>
        <w:rPr>
          <w:rFonts w:ascii="Maiandra GD" w:hAnsi="Maiandra GD"/>
          <w:color w:val="002060"/>
          <w:sz w:val="22"/>
          <w:szCs w:val="22"/>
        </w:rPr>
      </w:pPr>
      <w:r w:rsidRPr="00526668">
        <w:rPr>
          <w:rFonts w:ascii="Maiandra GD" w:hAnsi="Maiandra GD"/>
          <w:color w:val="002060"/>
          <w:sz w:val="22"/>
          <w:szCs w:val="22"/>
        </w:rPr>
        <w:t>S</w:t>
      </w:r>
      <w:r w:rsidR="0053169A" w:rsidRPr="00526668">
        <w:rPr>
          <w:rFonts w:ascii="Maiandra GD" w:hAnsi="Maiandra GD"/>
          <w:color w:val="002060"/>
          <w:sz w:val="22"/>
          <w:szCs w:val="22"/>
        </w:rPr>
        <w:t>tudents</w:t>
      </w:r>
      <w:r w:rsidRPr="00526668">
        <w:rPr>
          <w:rFonts w:ascii="Maiandra GD" w:hAnsi="Maiandra GD"/>
          <w:color w:val="002060"/>
          <w:sz w:val="22"/>
          <w:szCs w:val="22"/>
        </w:rPr>
        <w:t xml:space="preserve"> </w:t>
      </w:r>
      <w:r w:rsidR="006F773A" w:rsidRPr="00526668">
        <w:rPr>
          <w:rFonts w:ascii="Maiandra GD" w:hAnsi="Maiandra GD"/>
          <w:color w:val="002060"/>
          <w:sz w:val="22"/>
          <w:szCs w:val="22"/>
        </w:rPr>
        <w:t xml:space="preserve">will practice </w:t>
      </w:r>
      <w:r w:rsidR="00FD2DA1" w:rsidRPr="00526668">
        <w:rPr>
          <w:rFonts w:ascii="Maiandra GD" w:hAnsi="Maiandra GD"/>
          <w:color w:val="002060"/>
          <w:sz w:val="22"/>
          <w:szCs w:val="22"/>
        </w:rPr>
        <w:t>sampling in a logical and consistent style. They</w:t>
      </w:r>
      <w:r w:rsidR="006F773A" w:rsidRPr="00526668">
        <w:rPr>
          <w:rFonts w:ascii="Maiandra GD" w:hAnsi="Maiandra GD"/>
          <w:color w:val="002060"/>
          <w:sz w:val="22"/>
          <w:szCs w:val="22"/>
        </w:rPr>
        <w:t xml:space="preserve"> will investigate </w:t>
      </w:r>
      <w:r w:rsidR="00B2013B">
        <w:rPr>
          <w:rFonts w:ascii="Maiandra GD" w:hAnsi="Maiandra GD"/>
          <w:color w:val="002060"/>
          <w:sz w:val="22"/>
          <w:szCs w:val="22"/>
        </w:rPr>
        <w:t xml:space="preserve">survey/sampling </w:t>
      </w:r>
      <w:r w:rsidR="003E217A">
        <w:rPr>
          <w:rFonts w:ascii="Maiandra GD" w:hAnsi="Maiandra GD"/>
          <w:color w:val="002060"/>
          <w:sz w:val="22"/>
          <w:szCs w:val="22"/>
        </w:rPr>
        <w:t xml:space="preserve">strategies. </w:t>
      </w:r>
      <w:r w:rsidR="009D195A" w:rsidRPr="00526668">
        <w:rPr>
          <w:rFonts w:ascii="Maiandra GD" w:hAnsi="Maiandra GD"/>
          <w:color w:val="002060"/>
          <w:sz w:val="22"/>
          <w:szCs w:val="22"/>
        </w:rPr>
        <w:t>Students will also build on the</w:t>
      </w:r>
      <w:r w:rsidR="006F773A" w:rsidRPr="00526668">
        <w:rPr>
          <w:rFonts w:ascii="Maiandra GD" w:hAnsi="Maiandra GD"/>
          <w:color w:val="002060"/>
          <w:sz w:val="22"/>
          <w:szCs w:val="22"/>
        </w:rPr>
        <w:t xml:space="preserve"> </w:t>
      </w:r>
      <w:r w:rsidRPr="00526668">
        <w:rPr>
          <w:rFonts w:ascii="Maiandra GD" w:hAnsi="Maiandra GD"/>
          <w:color w:val="002060"/>
          <w:sz w:val="22"/>
          <w:szCs w:val="22"/>
        </w:rPr>
        <w:t>understand</w:t>
      </w:r>
      <w:r w:rsidR="009D195A" w:rsidRPr="00526668">
        <w:rPr>
          <w:rFonts w:ascii="Maiandra GD" w:hAnsi="Maiandra GD"/>
          <w:color w:val="002060"/>
          <w:sz w:val="22"/>
          <w:szCs w:val="22"/>
        </w:rPr>
        <w:t xml:space="preserve">ing of </w:t>
      </w:r>
      <w:r w:rsidR="006F773A" w:rsidRPr="00526668">
        <w:rPr>
          <w:rFonts w:ascii="Maiandra GD" w:hAnsi="Maiandra GD"/>
          <w:color w:val="002060"/>
          <w:sz w:val="22"/>
          <w:szCs w:val="22"/>
        </w:rPr>
        <w:t>the importance of standardi</w:t>
      </w:r>
      <w:r w:rsidR="00FD2DA1" w:rsidRPr="00526668">
        <w:rPr>
          <w:rFonts w:ascii="Maiandra GD" w:hAnsi="Maiandra GD"/>
          <w:color w:val="002060"/>
          <w:sz w:val="22"/>
          <w:szCs w:val="22"/>
        </w:rPr>
        <w:t>zation and replication gained from</w:t>
      </w:r>
      <w:r w:rsidR="006F773A" w:rsidRPr="00526668">
        <w:rPr>
          <w:rFonts w:ascii="Maiandra GD" w:hAnsi="Maiandra GD"/>
          <w:color w:val="002060"/>
          <w:sz w:val="22"/>
          <w:szCs w:val="22"/>
        </w:rPr>
        <w:t xml:space="preserve"> the M&amp;M Sampling Design activity</w:t>
      </w:r>
      <w:r w:rsidRPr="00526668">
        <w:rPr>
          <w:rFonts w:ascii="Maiandra GD" w:hAnsi="Maiandra GD"/>
          <w:color w:val="002060"/>
          <w:sz w:val="22"/>
          <w:szCs w:val="22"/>
        </w:rPr>
        <w:t xml:space="preserve">. </w:t>
      </w:r>
    </w:p>
    <w:p w14:paraId="70D03EAE" w14:textId="77777777" w:rsidR="00AB7131" w:rsidRPr="00786CCA" w:rsidRDefault="00AB7131" w:rsidP="00D04814">
      <w:pPr>
        <w:rPr>
          <w:rFonts w:ascii="Maiandra GD" w:hAnsi="Maiandra GD"/>
          <w:sz w:val="22"/>
          <w:szCs w:val="22"/>
        </w:rPr>
      </w:pPr>
    </w:p>
    <w:p w14:paraId="00019F09" w14:textId="77777777" w:rsidR="00951E5B" w:rsidRDefault="00AB7131" w:rsidP="00951E5B">
      <w:pPr>
        <w:pStyle w:val="ListParagraph"/>
        <w:numPr>
          <w:ilvl w:val="0"/>
          <w:numId w:val="4"/>
        </w:numPr>
        <w:rPr>
          <w:rFonts w:ascii="Maiandra GD" w:hAnsi="Maiandra GD"/>
          <w:b/>
          <w:sz w:val="22"/>
          <w:szCs w:val="22"/>
        </w:rPr>
      </w:pPr>
      <w:r w:rsidRPr="00951E5B">
        <w:rPr>
          <w:rFonts w:ascii="Maiandra GD" w:hAnsi="Maiandra GD"/>
          <w:b/>
          <w:sz w:val="22"/>
          <w:szCs w:val="22"/>
        </w:rPr>
        <w:t>How does this activity tie into your classroom learning goals?</w:t>
      </w:r>
      <w:r w:rsidR="0053169A" w:rsidRPr="00951E5B">
        <w:rPr>
          <w:rFonts w:ascii="Maiandra GD" w:hAnsi="Maiandra GD"/>
          <w:b/>
          <w:sz w:val="22"/>
          <w:szCs w:val="22"/>
        </w:rPr>
        <w:t xml:space="preserve"> </w:t>
      </w:r>
    </w:p>
    <w:p w14:paraId="5C1608A4" w14:textId="31E3C49D" w:rsidR="00AB7131" w:rsidRDefault="003E217A" w:rsidP="003E217A">
      <w:pPr>
        <w:ind w:left="720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Ties in as a continuation of M&amp;M’s Sampling and Surveys.</w:t>
      </w:r>
    </w:p>
    <w:p w14:paraId="40199E89" w14:textId="77777777" w:rsidR="003E217A" w:rsidRPr="00786CCA" w:rsidRDefault="003E217A" w:rsidP="003E217A">
      <w:pPr>
        <w:ind w:left="720"/>
        <w:rPr>
          <w:rFonts w:ascii="Maiandra GD" w:hAnsi="Maiandra GD"/>
          <w:sz w:val="22"/>
          <w:szCs w:val="22"/>
        </w:rPr>
      </w:pPr>
    </w:p>
    <w:p w14:paraId="54566B85" w14:textId="27A7BF21" w:rsidR="00AB7131" w:rsidRPr="00786CCA" w:rsidRDefault="00AB7131" w:rsidP="005B75CA">
      <w:pPr>
        <w:ind w:left="360" w:hanging="36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 xml:space="preserve">4.  What date do you plan to start this activity?  </w:t>
      </w:r>
      <w:r w:rsidR="00B2013B">
        <w:rPr>
          <w:rFonts w:ascii="Maiandra GD" w:hAnsi="Maiandra GD"/>
          <w:color w:val="002060"/>
          <w:sz w:val="22"/>
          <w:szCs w:val="22"/>
        </w:rPr>
        <w:t>May 13</w:t>
      </w:r>
      <w:r w:rsidR="003E217A">
        <w:rPr>
          <w:rFonts w:ascii="Maiandra GD" w:hAnsi="Maiandra GD"/>
          <w:color w:val="002060"/>
          <w:sz w:val="22"/>
          <w:szCs w:val="22"/>
        </w:rPr>
        <w:t>th</w:t>
      </w:r>
    </w:p>
    <w:p w14:paraId="1267B565" w14:textId="77777777" w:rsidR="00AB7131" w:rsidRPr="00786CCA" w:rsidRDefault="00AB7131" w:rsidP="005B75CA">
      <w:pPr>
        <w:ind w:left="360" w:hanging="360"/>
        <w:rPr>
          <w:rFonts w:ascii="Maiandra GD" w:hAnsi="Maiandra GD"/>
          <w:sz w:val="22"/>
          <w:szCs w:val="22"/>
        </w:rPr>
      </w:pPr>
    </w:p>
    <w:p w14:paraId="2FA6A2A2" w14:textId="77777777" w:rsidR="00AB7131" w:rsidRPr="00786CCA" w:rsidRDefault="00AB7131" w:rsidP="00955E1D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i/>
          <w:sz w:val="22"/>
          <w:szCs w:val="22"/>
        </w:rPr>
        <w:t>5.  If applicable:</w:t>
      </w:r>
      <w:r w:rsidRPr="00786CCA">
        <w:rPr>
          <w:rFonts w:ascii="Maiandra GD" w:hAnsi="Maiandra GD"/>
          <w:b/>
          <w:sz w:val="22"/>
          <w:szCs w:val="22"/>
        </w:rPr>
        <w:t xml:space="preserve"> HIDOE standards this lesson will address </w:t>
      </w:r>
    </w:p>
    <w:p w14:paraId="40F17880" w14:textId="77777777" w:rsidR="008A5F9D" w:rsidRPr="00786CCA" w:rsidRDefault="008A5F9D" w:rsidP="008A5F9D">
      <w:pPr>
        <w:ind w:left="360" w:hanging="360"/>
        <w:rPr>
          <w:rFonts w:ascii="Maiandra GD" w:hAnsi="Maiandra GD"/>
          <w:sz w:val="22"/>
          <w:szCs w:val="22"/>
        </w:rPr>
      </w:pPr>
    </w:p>
    <w:p w14:paraId="0AA89315" w14:textId="77777777" w:rsidR="00387F31" w:rsidRPr="00786CCA" w:rsidRDefault="00387F31" w:rsidP="00387F31">
      <w:pPr>
        <w:ind w:left="360" w:hanging="360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 xml:space="preserve">6. Describe how this activity relates to at least one of the TSIA PD Themes.  </w:t>
      </w:r>
    </w:p>
    <w:p w14:paraId="001F322C" w14:textId="77777777" w:rsidR="00387F31" w:rsidRPr="00786CCA" w:rsidRDefault="00387F31" w:rsidP="00387F31">
      <w:pPr>
        <w:rPr>
          <w:rFonts w:ascii="Maiandra GD" w:hAnsi="Maiandra GD" w:cs="Arial"/>
          <w:b/>
          <w:sz w:val="22"/>
          <w:szCs w:val="22"/>
        </w:rPr>
      </w:pPr>
      <w:r w:rsidRPr="00786CCA">
        <w:rPr>
          <w:rFonts w:ascii="Maiandra GD" w:hAnsi="Maiandra GD" w:cs="Arial"/>
          <w:b/>
          <w:sz w:val="22"/>
          <w:szCs w:val="22"/>
        </w:rPr>
        <w:t>Themes: Community, Metacognition, Science as a Human Endeavor, Observations and Inference, Modeling Science, Scientific Language, Connections</w:t>
      </w:r>
    </w:p>
    <w:p w14:paraId="47D47589" w14:textId="77777777" w:rsidR="00EB064A" w:rsidRDefault="00EB064A" w:rsidP="00387F31">
      <w:pPr>
        <w:rPr>
          <w:rFonts w:ascii="Maiandra GD" w:hAnsi="Maiandra GD" w:cs="Arial"/>
          <w:b/>
          <w:sz w:val="22"/>
          <w:szCs w:val="22"/>
        </w:rPr>
      </w:pPr>
    </w:p>
    <w:p w14:paraId="3CADE169" w14:textId="6A6DE6BB" w:rsidR="00387F31" w:rsidRPr="002B7ACC" w:rsidRDefault="00EB064A" w:rsidP="00387F31">
      <w:pPr>
        <w:rPr>
          <w:rFonts w:ascii="Maiandra GD" w:hAnsi="Maiandra GD" w:cs="Arial"/>
          <w:color w:val="0070C0"/>
          <w:sz w:val="22"/>
          <w:szCs w:val="22"/>
        </w:rPr>
      </w:pPr>
      <w:r w:rsidRPr="00786CCA">
        <w:rPr>
          <w:rFonts w:ascii="Maiandra GD" w:hAnsi="Maiandra GD" w:cs="Arial"/>
          <w:b/>
          <w:sz w:val="22"/>
          <w:szCs w:val="22"/>
        </w:rPr>
        <w:t>Science as a Human Endeavor</w:t>
      </w:r>
      <w:r w:rsidR="00251825">
        <w:rPr>
          <w:rFonts w:ascii="Maiandra GD" w:hAnsi="Maiandra GD" w:cs="Arial"/>
          <w:b/>
          <w:sz w:val="22"/>
          <w:szCs w:val="22"/>
        </w:rPr>
        <w:t xml:space="preserve"> </w:t>
      </w:r>
      <w:r w:rsidR="00251825" w:rsidRPr="00526668">
        <w:rPr>
          <w:rFonts w:ascii="Maiandra GD" w:hAnsi="Maiandra GD" w:cs="Arial"/>
          <w:b/>
          <w:color w:val="002060"/>
          <w:sz w:val="22"/>
          <w:szCs w:val="22"/>
        </w:rPr>
        <w:t>–</w:t>
      </w:r>
      <w:r w:rsidR="003E217A">
        <w:rPr>
          <w:rFonts w:ascii="Maiandra GD" w:hAnsi="Maiandra GD" w:cs="Arial"/>
          <w:color w:val="002060"/>
          <w:sz w:val="22"/>
          <w:szCs w:val="22"/>
        </w:rPr>
        <w:t xml:space="preserve"> Sharing findings with others is essential</w:t>
      </w:r>
      <w:r w:rsidR="00FC100D" w:rsidRPr="00526668">
        <w:rPr>
          <w:rFonts w:ascii="Maiandra GD" w:hAnsi="Maiandra GD" w:cs="Arial"/>
          <w:color w:val="002060"/>
          <w:sz w:val="22"/>
          <w:szCs w:val="22"/>
        </w:rPr>
        <w:t>.</w:t>
      </w:r>
    </w:p>
    <w:p w14:paraId="75AD5CCC" w14:textId="77777777" w:rsidR="00251825" w:rsidRPr="002B7ACC" w:rsidRDefault="00251825" w:rsidP="00387F31">
      <w:pPr>
        <w:rPr>
          <w:rFonts w:ascii="Maiandra GD" w:hAnsi="Maiandra GD" w:cs="Arial"/>
          <w:color w:val="0070C0"/>
          <w:sz w:val="22"/>
          <w:szCs w:val="22"/>
        </w:rPr>
      </w:pPr>
    </w:p>
    <w:p w14:paraId="753AF07B" w14:textId="77777777" w:rsidR="00AB7131" w:rsidRPr="002B7ACC" w:rsidRDefault="00AB7131" w:rsidP="00636BAD">
      <w:pPr>
        <w:rPr>
          <w:rFonts w:ascii="Maiandra GD" w:hAnsi="Maiandra GD"/>
          <w:b/>
          <w:color w:val="0070C0"/>
          <w:sz w:val="22"/>
          <w:szCs w:val="22"/>
        </w:rPr>
      </w:pPr>
    </w:p>
    <w:p w14:paraId="7128A4F4" w14:textId="77777777" w:rsidR="00AB7131" w:rsidRPr="00786CCA" w:rsidRDefault="00AB7131" w:rsidP="00636BAD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Ocean</w:t>
      </w:r>
    </w:p>
    <w:p w14:paraId="722355B9" w14:textId="35ADB247" w:rsidR="003E217A" w:rsidRPr="00786CCA" w:rsidRDefault="00927D03" w:rsidP="002B33DE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7</w:t>
      </w:r>
      <w:r w:rsidR="00AB7131" w:rsidRPr="00786CCA">
        <w:rPr>
          <w:rFonts w:ascii="Maiandra GD" w:hAnsi="Maiandra GD"/>
          <w:b/>
          <w:sz w:val="22"/>
          <w:szCs w:val="22"/>
        </w:rPr>
        <w:t>.  Describe how you will connect this activity to the ocean:</w:t>
      </w:r>
      <w:r w:rsidR="00B2013B">
        <w:rPr>
          <w:rFonts w:ascii="Maiandra GD" w:hAnsi="Maiandra GD"/>
          <w:b/>
          <w:sz w:val="22"/>
          <w:szCs w:val="22"/>
        </w:rPr>
        <w:t xml:space="preserve"> Not sure.</w:t>
      </w:r>
    </w:p>
    <w:p w14:paraId="6C5AEE53" w14:textId="77777777" w:rsidR="009F6729" w:rsidRPr="00786CCA" w:rsidRDefault="009F6729" w:rsidP="00955E1D">
      <w:pPr>
        <w:ind w:left="360"/>
        <w:rPr>
          <w:rFonts w:ascii="Maiandra GD" w:hAnsi="Maiandra GD"/>
          <w:sz w:val="22"/>
          <w:szCs w:val="22"/>
        </w:rPr>
      </w:pPr>
    </w:p>
    <w:p w14:paraId="7775E9CC" w14:textId="77777777" w:rsidR="00AB7131" w:rsidRPr="00786CCA" w:rsidRDefault="00927D03" w:rsidP="002B33DE">
      <w:pPr>
        <w:ind w:left="360" w:hanging="36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8</w:t>
      </w:r>
      <w:r w:rsidR="00AB7131" w:rsidRPr="00786CCA">
        <w:rPr>
          <w:rFonts w:ascii="Maiandra GD" w:hAnsi="Maiandra GD"/>
          <w:b/>
          <w:sz w:val="22"/>
          <w:szCs w:val="22"/>
        </w:rPr>
        <w:t>.  Select the Ocean Literacy Principle(s) that you anticipate this activity will address.</w:t>
      </w:r>
      <w:r w:rsidR="00AB7131" w:rsidRPr="00786CCA">
        <w:rPr>
          <w:rFonts w:ascii="Maiandra GD" w:hAnsi="Maiandra GD"/>
          <w:sz w:val="22"/>
          <w:szCs w:val="22"/>
        </w:rPr>
        <w:t xml:space="preserve"> (</w:t>
      </w:r>
      <w:proofErr w:type="gramStart"/>
      <w:r w:rsidR="00AB7131" w:rsidRPr="00786CCA">
        <w:rPr>
          <w:rFonts w:ascii="Maiandra GD" w:hAnsi="Maiandra GD"/>
          <w:sz w:val="22"/>
          <w:szCs w:val="22"/>
        </w:rPr>
        <w:t>check</w:t>
      </w:r>
      <w:proofErr w:type="gramEnd"/>
      <w:r w:rsidR="00AB7131" w:rsidRPr="00786CCA">
        <w:rPr>
          <w:rFonts w:ascii="Maiandra GD" w:hAnsi="Maiandra GD"/>
          <w:sz w:val="22"/>
          <w:szCs w:val="22"/>
        </w:rPr>
        <w:t xml:space="preserve"> all that apply)</w:t>
      </w:r>
    </w:p>
    <w:p w14:paraId="01973CDC" w14:textId="1BD5E841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1. The Earth has one big ocean with many features.</w:t>
      </w:r>
    </w:p>
    <w:p w14:paraId="2206803E" w14:textId="2912982E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2. The ocean and life in the ocean shape the features of the Earth.</w:t>
      </w:r>
    </w:p>
    <w:p w14:paraId="6E728677" w14:textId="3F9E648D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3. The ocean is a major influence on weather and climate.</w:t>
      </w:r>
    </w:p>
    <w:p w14:paraId="3A9D748F" w14:textId="02AB958A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4. The ocean makes earth habitable</w:t>
      </w:r>
    </w:p>
    <w:p w14:paraId="458D74C8" w14:textId="590207C3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 xml:space="preserve">5. The ocean supports a great diversity of life and ecosystems. </w:t>
      </w:r>
    </w:p>
    <w:p w14:paraId="5EC5E689" w14:textId="54F159F2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6. The ocean and humans are inextricably interconnected</w:t>
      </w:r>
    </w:p>
    <w:p w14:paraId="6929F35A" w14:textId="5620F605" w:rsidR="00AB7131" w:rsidRPr="00786CCA" w:rsidRDefault="00AB7131" w:rsidP="00EC0229">
      <w:pPr>
        <w:ind w:left="144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>7. The ocean is largely unexplored</w:t>
      </w:r>
    </w:p>
    <w:p w14:paraId="7910338E" w14:textId="77777777" w:rsidR="003E217A" w:rsidRDefault="003E217A" w:rsidP="00712E41">
      <w:pPr>
        <w:rPr>
          <w:rFonts w:ascii="Maiandra GD" w:hAnsi="Maiandra GD"/>
          <w:b/>
          <w:sz w:val="22"/>
          <w:szCs w:val="22"/>
        </w:rPr>
      </w:pPr>
    </w:p>
    <w:p w14:paraId="7D96D382" w14:textId="77777777" w:rsidR="003E217A" w:rsidRDefault="003E217A" w:rsidP="00712E41">
      <w:pPr>
        <w:rPr>
          <w:rFonts w:ascii="Maiandra GD" w:hAnsi="Maiandra GD"/>
          <w:b/>
          <w:sz w:val="22"/>
          <w:szCs w:val="22"/>
        </w:rPr>
      </w:pPr>
    </w:p>
    <w:p w14:paraId="1E3D1073" w14:textId="77777777" w:rsidR="003E217A" w:rsidRDefault="003E217A" w:rsidP="00712E41">
      <w:pPr>
        <w:rPr>
          <w:rFonts w:ascii="Maiandra GD" w:hAnsi="Maiandra GD"/>
          <w:b/>
          <w:sz w:val="22"/>
          <w:szCs w:val="22"/>
        </w:rPr>
      </w:pPr>
    </w:p>
    <w:p w14:paraId="27ACC6BF" w14:textId="77777777" w:rsidR="003E217A" w:rsidRDefault="003E217A" w:rsidP="00712E41">
      <w:pPr>
        <w:rPr>
          <w:rFonts w:ascii="Maiandra GD" w:hAnsi="Maiandra GD"/>
          <w:b/>
          <w:sz w:val="22"/>
          <w:szCs w:val="22"/>
        </w:rPr>
      </w:pPr>
    </w:p>
    <w:p w14:paraId="498AF7A8" w14:textId="77777777" w:rsidR="00B2013B" w:rsidRDefault="00B2013B" w:rsidP="00712E41">
      <w:pPr>
        <w:rPr>
          <w:rFonts w:ascii="Maiandra GD" w:hAnsi="Maiandra GD"/>
          <w:b/>
          <w:sz w:val="22"/>
          <w:szCs w:val="22"/>
        </w:rPr>
      </w:pPr>
    </w:p>
    <w:p w14:paraId="734BB9B3" w14:textId="77777777" w:rsidR="00B2013B" w:rsidRDefault="00B2013B" w:rsidP="00712E41">
      <w:pPr>
        <w:rPr>
          <w:rFonts w:ascii="Maiandra GD" w:hAnsi="Maiandra GD"/>
          <w:b/>
          <w:sz w:val="22"/>
          <w:szCs w:val="22"/>
        </w:rPr>
      </w:pPr>
    </w:p>
    <w:p w14:paraId="0969BEE2" w14:textId="77777777" w:rsidR="00AB7131" w:rsidRPr="00786CCA" w:rsidRDefault="00AB7131" w:rsidP="00712E41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Preparation</w:t>
      </w:r>
    </w:p>
    <w:p w14:paraId="38CC88E4" w14:textId="77777777" w:rsidR="00432FB0" w:rsidRDefault="00927D03" w:rsidP="00E840AD">
      <w:pPr>
        <w:ind w:left="360" w:hanging="360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lastRenderedPageBreak/>
        <w:t>9</w:t>
      </w:r>
      <w:r w:rsidR="00AB7131" w:rsidRPr="00786CCA">
        <w:rPr>
          <w:rFonts w:ascii="Maiandra GD" w:hAnsi="Maiandra GD"/>
          <w:b/>
          <w:sz w:val="22"/>
          <w:szCs w:val="22"/>
        </w:rPr>
        <w:t xml:space="preserve">.  How will you prepare your students for this activity? (For example, review of prior knowledge.) </w:t>
      </w:r>
    </w:p>
    <w:p w14:paraId="19AC73CA" w14:textId="56D751F5" w:rsidR="00AB7131" w:rsidRPr="00526668" w:rsidRDefault="003E217A" w:rsidP="00BD3703">
      <w:pPr>
        <w:ind w:left="360"/>
        <w:rPr>
          <w:rFonts w:ascii="Maiandra GD" w:hAnsi="Maiandra GD"/>
          <w:color w:val="002060"/>
          <w:sz w:val="22"/>
          <w:szCs w:val="22"/>
        </w:rPr>
      </w:pPr>
      <w:r>
        <w:rPr>
          <w:rFonts w:ascii="Maiandra GD" w:hAnsi="Maiandra GD"/>
          <w:color w:val="002060"/>
          <w:sz w:val="22"/>
          <w:szCs w:val="22"/>
        </w:rPr>
        <w:t xml:space="preserve">This activity is actually </w:t>
      </w:r>
      <w:proofErr w:type="gramStart"/>
      <w:r>
        <w:rPr>
          <w:rFonts w:ascii="Maiandra GD" w:hAnsi="Maiandra GD"/>
          <w:color w:val="002060"/>
          <w:sz w:val="22"/>
          <w:szCs w:val="22"/>
        </w:rPr>
        <w:t>prep</w:t>
      </w:r>
      <w:proofErr w:type="gramEnd"/>
      <w:r w:rsidR="00B2013B">
        <w:rPr>
          <w:rFonts w:ascii="Maiandra GD" w:hAnsi="Maiandra GD"/>
          <w:color w:val="002060"/>
          <w:sz w:val="22"/>
          <w:szCs w:val="22"/>
        </w:rPr>
        <w:t xml:space="preserve"> for health/nutrition.</w:t>
      </w:r>
    </w:p>
    <w:p w14:paraId="07E2C183" w14:textId="77777777" w:rsidR="00FC100D" w:rsidRPr="006A4467" w:rsidRDefault="00FC100D" w:rsidP="00BD3703">
      <w:pPr>
        <w:ind w:left="360"/>
        <w:rPr>
          <w:rFonts w:ascii="Maiandra GD" w:hAnsi="Maiandra GD"/>
          <w:color w:val="00B050"/>
          <w:sz w:val="22"/>
          <w:szCs w:val="22"/>
        </w:rPr>
      </w:pPr>
    </w:p>
    <w:p w14:paraId="212669C0" w14:textId="77777777" w:rsidR="00AB7131" w:rsidRPr="00786CCA" w:rsidRDefault="00927D03" w:rsidP="002B33DE">
      <w:pPr>
        <w:ind w:left="360" w:hanging="360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10</w:t>
      </w:r>
      <w:r w:rsidR="00AB7131" w:rsidRPr="00786CCA">
        <w:rPr>
          <w:rFonts w:ascii="Maiandra GD" w:hAnsi="Maiandra GD"/>
          <w:b/>
          <w:sz w:val="22"/>
          <w:szCs w:val="22"/>
        </w:rPr>
        <w:t>.  Explain any instructional struggles that you foresee and how you will address these issues. (For example, student misconceptions, classroom discussion, aspects most difficult for students to grasp, etc.)</w:t>
      </w:r>
    </w:p>
    <w:p w14:paraId="5E61BF5B" w14:textId="513207DB" w:rsidR="00D44F48" w:rsidRDefault="003E217A" w:rsidP="00EC0229">
      <w:pPr>
        <w:rPr>
          <w:rFonts w:ascii="Maiandra GD" w:hAnsi="Maiandra GD"/>
          <w:color w:val="002060"/>
          <w:sz w:val="22"/>
          <w:szCs w:val="22"/>
        </w:rPr>
      </w:pPr>
      <w:r>
        <w:rPr>
          <w:rFonts w:ascii="Maiandra GD" w:hAnsi="Maiandra GD"/>
          <w:color w:val="002060"/>
          <w:sz w:val="22"/>
          <w:szCs w:val="22"/>
        </w:rPr>
        <w:tab/>
        <w:t xml:space="preserve">I don’t see any. I expect an </w:t>
      </w:r>
      <w:proofErr w:type="gramStart"/>
      <w:r>
        <w:rPr>
          <w:rFonts w:ascii="Maiandra GD" w:hAnsi="Maiandra GD"/>
          <w:color w:val="002060"/>
          <w:sz w:val="22"/>
          <w:szCs w:val="22"/>
        </w:rPr>
        <w:t>engaged</w:t>
      </w:r>
      <w:proofErr w:type="gramEnd"/>
      <w:r>
        <w:rPr>
          <w:rFonts w:ascii="Maiandra GD" w:hAnsi="Maiandra GD"/>
          <w:color w:val="002060"/>
          <w:sz w:val="22"/>
          <w:szCs w:val="22"/>
        </w:rPr>
        <w:t xml:space="preserve"> class.</w:t>
      </w:r>
    </w:p>
    <w:p w14:paraId="03F0A817" w14:textId="77777777" w:rsidR="003E217A" w:rsidRPr="00786CCA" w:rsidRDefault="003E217A" w:rsidP="00EC0229">
      <w:pPr>
        <w:rPr>
          <w:rFonts w:ascii="Maiandra GD" w:hAnsi="Maiandra GD"/>
          <w:b/>
          <w:sz w:val="22"/>
          <w:szCs w:val="22"/>
        </w:rPr>
      </w:pPr>
    </w:p>
    <w:p w14:paraId="66F6F76C" w14:textId="77777777" w:rsidR="00AB7131" w:rsidRPr="00786CCA" w:rsidRDefault="00AB7131" w:rsidP="00EC0229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Questioning and Assessment Strategies</w:t>
      </w:r>
    </w:p>
    <w:p w14:paraId="2B7EE39F" w14:textId="77777777" w:rsidR="00AB7131" w:rsidRPr="00786CCA" w:rsidRDefault="00AB7131" w:rsidP="002B33DE">
      <w:pPr>
        <w:ind w:left="360" w:hanging="360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1</w:t>
      </w:r>
      <w:r w:rsidR="00927D03" w:rsidRPr="00786CCA">
        <w:rPr>
          <w:rFonts w:ascii="Maiandra GD" w:hAnsi="Maiandra GD"/>
          <w:b/>
          <w:sz w:val="22"/>
          <w:szCs w:val="22"/>
        </w:rPr>
        <w:t>1</w:t>
      </w:r>
      <w:r w:rsidRPr="00786CCA">
        <w:rPr>
          <w:rFonts w:ascii="Maiandra GD" w:hAnsi="Maiandra GD"/>
          <w:b/>
          <w:sz w:val="22"/>
          <w:szCs w:val="22"/>
        </w:rPr>
        <w:t xml:space="preserve">. What </w:t>
      </w:r>
      <w:r w:rsidRPr="00786CCA">
        <w:rPr>
          <w:rFonts w:ascii="Maiandra GD" w:hAnsi="Maiandra GD"/>
          <w:b/>
          <w:i/>
          <w:sz w:val="22"/>
          <w:szCs w:val="22"/>
        </w:rPr>
        <w:t>questioning strategies</w:t>
      </w:r>
      <w:r w:rsidRPr="00786CCA">
        <w:rPr>
          <w:rFonts w:ascii="Maiandra GD" w:hAnsi="Maiandra GD"/>
          <w:b/>
          <w:sz w:val="22"/>
          <w:szCs w:val="22"/>
        </w:rPr>
        <w:t xml:space="preserve"> will you use to help your students meet your learning goals?</w:t>
      </w:r>
    </w:p>
    <w:p w14:paraId="3DEF0821" w14:textId="4136FFB6" w:rsidR="00E53193" w:rsidRPr="006A4467" w:rsidRDefault="00AB5C2B" w:rsidP="00AB5C2B">
      <w:pPr>
        <w:pStyle w:val="ListParagraph"/>
        <w:numPr>
          <w:ilvl w:val="0"/>
          <w:numId w:val="7"/>
        </w:numPr>
        <w:rPr>
          <w:rFonts w:ascii="Maiandra GD" w:hAnsi="Maiandra GD"/>
          <w:color w:val="00B050"/>
          <w:sz w:val="22"/>
          <w:szCs w:val="22"/>
        </w:rPr>
      </w:pPr>
      <w:r w:rsidRPr="004A0BAC">
        <w:rPr>
          <w:rFonts w:ascii="Maiandra GD" w:hAnsi="Maiandra GD"/>
          <w:color w:val="002060"/>
          <w:sz w:val="22"/>
          <w:szCs w:val="22"/>
        </w:rPr>
        <w:t xml:space="preserve">CLARIFYING – </w:t>
      </w:r>
      <w:r w:rsidR="00E53193" w:rsidRPr="004A0BAC">
        <w:rPr>
          <w:rFonts w:ascii="Maiandra GD" w:hAnsi="Maiandra GD"/>
          <w:color w:val="002060"/>
          <w:sz w:val="22"/>
          <w:szCs w:val="22"/>
        </w:rPr>
        <w:t>I will use</w:t>
      </w:r>
      <w:r w:rsidRPr="004A0BAC">
        <w:rPr>
          <w:rFonts w:ascii="Maiandra GD" w:hAnsi="Maiandra GD"/>
          <w:color w:val="002060"/>
          <w:sz w:val="22"/>
          <w:szCs w:val="22"/>
        </w:rPr>
        <w:t xml:space="preserve"> clarifying questions to help students </w:t>
      </w:r>
      <w:r w:rsidR="006F6B58">
        <w:rPr>
          <w:rFonts w:ascii="Maiandra GD" w:hAnsi="Maiandra GD"/>
          <w:color w:val="002060"/>
          <w:sz w:val="22"/>
          <w:szCs w:val="22"/>
        </w:rPr>
        <w:t>decide how best to create a better experiment/survey.</w:t>
      </w:r>
    </w:p>
    <w:p w14:paraId="1617AAC4" w14:textId="5A6A75D3" w:rsidR="00E53193" w:rsidRPr="004A0BAC" w:rsidRDefault="00AB5C2B" w:rsidP="00AB5C2B">
      <w:pPr>
        <w:pStyle w:val="ListParagraph"/>
        <w:numPr>
          <w:ilvl w:val="0"/>
          <w:numId w:val="7"/>
        </w:numPr>
        <w:rPr>
          <w:rFonts w:ascii="Maiandra GD" w:hAnsi="Maiandra GD"/>
          <w:color w:val="002060"/>
          <w:sz w:val="22"/>
          <w:szCs w:val="22"/>
        </w:rPr>
      </w:pPr>
      <w:r w:rsidRPr="004A0BAC">
        <w:rPr>
          <w:rFonts w:ascii="Maiandra GD" w:hAnsi="Maiandra GD"/>
          <w:color w:val="002060"/>
          <w:sz w:val="22"/>
          <w:szCs w:val="22"/>
        </w:rPr>
        <w:t>EXTEND</w:t>
      </w:r>
      <w:r w:rsidR="00E53193" w:rsidRPr="004A0BAC">
        <w:rPr>
          <w:rFonts w:ascii="Maiandra GD" w:hAnsi="Maiandra GD"/>
          <w:color w:val="002060"/>
          <w:sz w:val="22"/>
          <w:szCs w:val="22"/>
        </w:rPr>
        <w:t xml:space="preserve">ING –to help students apply what they are </w:t>
      </w:r>
      <w:r w:rsidRPr="004A0BAC">
        <w:rPr>
          <w:rFonts w:ascii="Maiandra GD" w:hAnsi="Maiandra GD"/>
          <w:color w:val="002060"/>
          <w:sz w:val="22"/>
          <w:szCs w:val="22"/>
        </w:rPr>
        <w:t>be</w:t>
      </w:r>
      <w:r w:rsidR="004A0BAC" w:rsidRPr="004A0BAC">
        <w:rPr>
          <w:rFonts w:ascii="Maiandra GD" w:hAnsi="Maiandra GD"/>
          <w:color w:val="002060"/>
          <w:sz w:val="22"/>
          <w:szCs w:val="22"/>
        </w:rPr>
        <w:t xml:space="preserve">ginning to understand </w:t>
      </w:r>
      <w:r w:rsidR="006F6B58">
        <w:rPr>
          <w:rFonts w:ascii="Maiandra GD" w:hAnsi="Maiandra GD"/>
          <w:color w:val="002060"/>
          <w:sz w:val="22"/>
          <w:szCs w:val="22"/>
        </w:rPr>
        <w:t>about data collection &amp; interpretation of data.</w:t>
      </w:r>
    </w:p>
    <w:p w14:paraId="24FECD56" w14:textId="06D413B2" w:rsidR="00E53193" w:rsidRPr="004A0BAC" w:rsidRDefault="00AB5C2B" w:rsidP="00AB5C2B">
      <w:pPr>
        <w:pStyle w:val="ListParagraph"/>
        <w:numPr>
          <w:ilvl w:val="0"/>
          <w:numId w:val="7"/>
        </w:numPr>
        <w:rPr>
          <w:rFonts w:ascii="Maiandra GD" w:hAnsi="Maiandra GD"/>
          <w:color w:val="002060"/>
          <w:sz w:val="22"/>
          <w:szCs w:val="22"/>
        </w:rPr>
      </w:pPr>
      <w:r w:rsidRPr="004A0BAC">
        <w:rPr>
          <w:rFonts w:ascii="Maiandra GD" w:hAnsi="Maiandra GD"/>
          <w:color w:val="002060"/>
          <w:sz w:val="22"/>
          <w:szCs w:val="22"/>
        </w:rPr>
        <w:t xml:space="preserve">FOCUSING – </w:t>
      </w:r>
      <w:r w:rsidR="003E217A">
        <w:rPr>
          <w:rFonts w:ascii="Maiandra GD" w:hAnsi="Maiandra GD"/>
          <w:color w:val="002060"/>
          <w:sz w:val="22"/>
          <w:szCs w:val="22"/>
        </w:rPr>
        <w:t>continuously.</w:t>
      </w:r>
    </w:p>
    <w:p w14:paraId="61CB7634" w14:textId="77777777" w:rsidR="00AB7131" w:rsidRPr="00786CCA" w:rsidRDefault="00AB7131" w:rsidP="00EC0229">
      <w:pPr>
        <w:rPr>
          <w:rFonts w:ascii="Maiandra GD" w:hAnsi="Maiandra GD"/>
          <w:sz w:val="22"/>
          <w:szCs w:val="22"/>
        </w:rPr>
      </w:pPr>
    </w:p>
    <w:p w14:paraId="55829F20" w14:textId="77777777" w:rsidR="00387F31" w:rsidRPr="00E53193" w:rsidRDefault="00387F31" w:rsidP="00E53193">
      <w:pPr>
        <w:ind w:left="360" w:hanging="360"/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t xml:space="preserve">12. What </w:t>
      </w:r>
      <w:r w:rsidRPr="00786CCA">
        <w:rPr>
          <w:rFonts w:ascii="Maiandra GD" w:hAnsi="Maiandra GD"/>
          <w:b/>
          <w:i/>
          <w:sz w:val="22"/>
          <w:szCs w:val="22"/>
        </w:rPr>
        <w:t>TSI practices of inquiry teaching strategies</w:t>
      </w:r>
      <w:r w:rsidRPr="00786CCA">
        <w:rPr>
          <w:rFonts w:ascii="Maiandra GD" w:hAnsi="Maiandra GD"/>
          <w:sz w:val="22"/>
          <w:szCs w:val="22"/>
        </w:rPr>
        <w:t xml:space="preserve"> will you focus on implementing to help your students meet your learning goals?</w:t>
      </w:r>
      <w:r w:rsidR="00E53193">
        <w:rPr>
          <w:rFonts w:ascii="Maiandra GD" w:hAnsi="Maiandra GD"/>
          <w:sz w:val="22"/>
          <w:szCs w:val="22"/>
        </w:rPr>
        <w:t xml:space="preserve"> </w:t>
      </w:r>
      <w:r w:rsidRPr="00786CCA">
        <w:rPr>
          <w:rFonts w:ascii="Maiandra GD" w:hAnsi="Maiandra GD"/>
          <w:color w:val="222222"/>
          <w:sz w:val="22"/>
          <w:szCs w:val="22"/>
          <w:shd w:val="clear" w:color="auto" w:fill="FFFFFF"/>
        </w:rPr>
        <w:t>See TSI Practices of Inquiry teaching strategies handout for suggestions (Mod 4 Binder under “TSI Pedagogy” and online in Mod 4 PD section)</w:t>
      </w:r>
    </w:p>
    <w:p w14:paraId="0F1F8098" w14:textId="77777777" w:rsidR="00A94474" w:rsidRPr="00786CCA" w:rsidRDefault="00A94474" w:rsidP="00387F31">
      <w:pPr>
        <w:rPr>
          <w:rFonts w:ascii="Maiandra GD" w:hAnsi="Maiandra GD"/>
          <w:color w:val="222222"/>
          <w:sz w:val="22"/>
          <w:szCs w:val="22"/>
          <w:shd w:val="clear" w:color="auto" w:fill="FFFFFF"/>
        </w:rPr>
      </w:pPr>
    </w:p>
    <w:p w14:paraId="46950542" w14:textId="77777777" w:rsidR="000B5C85" w:rsidRPr="000B5C85" w:rsidRDefault="000B5C85" w:rsidP="000B5C85">
      <w:pPr>
        <w:rPr>
          <w:rFonts w:ascii="Maiandra GD" w:hAnsi="Maiandra GD" w:cs="Arial"/>
          <w:sz w:val="22"/>
          <w:szCs w:val="22"/>
        </w:rPr>
      </w:pPr>
      <w:r w:rsidRPr="000B5C85">
        <w:rPr>
          <w:rFonts w:ascii="Maiandra GD" w:hAnsi="Maiandra GD" w:cs="Arial"/>
          <w:sz w:val="22"/>
          <w:szCs w:val="22"/>
        </w:rPr>
        <w:t>Science as a Discipline</w:t>
      </w:r>
      <w:r>
        <w:rPr>
          <w:rFonts w:ascii="Maiandra GD" w:hAnsi="Maiandra GD" w:cs="Arial"/>
          <w:sz w:val="22"/>
          <w:szCs w:val="22"/>
        </w:rPr>
        <w:t>:</w:t>
      </w:r>
    </w:p>
    <w:p w14:paraId="5DF79E19" w14:textId="1F39945C" w:rsidR="000B5C85" w:rsidRDefault="000B5C85" w:rsidP="000B5C85">
      <w:pPr>
        <w:pStyle w:val="ListParagraph"/>
        <w:numPr>
          <w:ilvl w:val="0"/>
          <w:numId w:val="8"/>
        </w:numPr>
        <w:rPr>
          <w:rFonts w:ascii="Maiandra GD" w:hAnsi="Maiandra GD" w:cs="Arial"/>
          <w:color w:val="0070C0"/>
          <w:sz w:val="22"/>
          <w:szCs w:val="22"/>
        </w:rPr>
      </w:pPr>
      <w:r w:rsidRPr="000B5C85">
        <w:rPr>
          <w:rFonts w:ascii="Maiandra GD" w:hAnsi="Maiandra GD" w:cs="Arial"/>
          <w:sz w:val="22"/>
          <w:szCs w:val="22"/>
        </w:rPr>
        <w:t>Model and require students to exhib</w:t>
      </w:r>
      <w:r w:rsidR="003E217A">
        <w:rPr>
          <w:rFonts w:ascii="Maiandra GD" w:hAnsi="Maiandra GD" w:cs="Arial"/>
          <w:sz w:val="22"/>
          <w:szCs w:val="22"/>
        </w:rPr>
        <w:t>it the demeanors of scientists.</w:t>
      </w:r>
    </w:p>
    <w:p w14:paraId="7F791F36" w14:textId="0E402331" w:rsidR="000B5C85" w:rsidRPr="004A0BAC" w:rsidRDefault="000B5C85" w:rsidP="000B5C85">
      <w:pPr>
        <w:pStyle w:val="ListParagraph"/>
        <w:numPr>
          <w:ilvl w:val="0"/>
          <w:numId w:val="8"/>
        </w:numPr>
        <w:rPr>
          <w:rFonts w:ascii="Maiandra GD" w:hAnsi="Maiandra GD" w:cs="Arial"/>
          <w:color w:val="002060"/>
          <w:sz w:val="22"/>
          <w:szCs w:val="22"/>
        </w:rPr>
      </w:pPr>
      <w:r w:rsidRPr="000B5C85">
        <w:rPr>
          <w:rFonts w:ascii="Maiandra GD" w:hAnsi="Maiandra GD" w:cs="Arial"/>
          <w:sz w:val="22"/>
          <w:szCs w:val="22"/>
        </w:rPr>
        <w:t>Recognize and tea</w:t>
      </w:r>
      <w:r w:rsidR="003E217A">
        <w:rPr>
          <w:rFonts w:ascii="Maiandra GD" w:hAnsi="Maiandra GD" w:cs="Arial"/>
          <w:sz w:val="22"/>
          <w:szCs w:val="22"/>
        </w:rPr>
        <w:t>ch science as a human endeavor.</w:t>
      </w:r>
    </w:p>
    <w:p w14:paraId="36A9371F" w14:textId="77777777" w:rsidR="00AB7131" w:rsidRPr="00786CCA" w:rsidRDefault="00AB7131" w:rsidP="00EC0229">
      <w:pPr>
        <w:rPr>
          <w:rFonts w:ascii="Maiandra GD" w:hAnsi="Maiandra GD"/>
          <w:sz w:val="22"/>
          <w:szCs w:val="22"/>
        </w:rPr>
      </w:pPr>
    </w:p>
    <w:p w14:paraId="14B47D7A" w14:textId="77777777" w:rsidR="00AB7131" w:rsidRPr="00786CCA" w:rsidRDefault="00AB7131" w:rsidP="002B33DE">
      <w:pPr>
        <w:ind w:left="360" w:hanging="360"/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1</w:t>
      </w:r>
      <w:r w:rsidR="00927D03" w:rsidRPr="00786CCA">
        <w:rPr>
          <w:rFonts w:ascii="Maiandra GD" w:hAnsi="Maiandra GD"/>
          <w:b/>
          <w:sz w:val="22"/>
          <w:szCs w:val="22"/>
        </w:rPr>
        <w:t>3</w:t>
      </w:r>
      <w:r w:rsidRPr="00786CCA">
        <w:rPr>
          <w:rFonts w:ascii="Maiandra GD" w:hAnsi="Maiandra GD"/>
          <w:b/>
          <w:sz w:val="22"/>
          <w:szCs w:val="22"/>
        </w:rPr>
        <w:t xml:space="preserve">. What </w:t>
      </w:r>
      <w:r w:rsidRPr="00786CCA">
        <w:rPr>
          <w:rFonts w:ascii="Maiandra GD" w:hAnsi="Maiandra GD"/>
          <w:b/>
          <w:i/>
          <w:sz w:val="22"/>
          <w:szCs w:val="22"/>
        </w:rPr>
        <w:t xml:space="preserve">assessment strategies </w:t>
      </w:r>
      <w:r w:rsidRPr="00786CCA">
        <w:rPr>
          <w:rFonts w:ascii="Maiandra GD" w:hAnsi="Maiandra GD"/>
          <w:b/>
          <w:sz w:val="22"/>
          <w:szCs w:val="22"/>
        </w:rPr>
        <w:t>will you use to help your students meet your learning goals and monitor their progress?</w:t>
      </w:r>
    </w:p>
    <w:p w14:paraId="6B3E634C" w14:textId="2BC28BE4" w:rsidR="00AB7131" w:rsidRPr="004A0BAC" w:rsidRDefault="00A94474" w:rsidP="002B33DE">
      <w:pPr>
        <w:rPr>
          <w:rFonts w:ascii="Maiandra GD" w:hAnsi="Maiandra GD"/>
          <w:color w:val="002060"/>
          <w:sz w:val="22"/>
          <w:szCs w:val="22"/>
        </w:rPr>
      </w:pPr>
      <w:r w:rsidRPr="004A0BAC">
        <w:rPr>
          <w:rFonts w:ascii="Maiandra GD" w:hAnsi="Maiandra GD"/>
          <w:color w:val="002060"/>
          <w:sz w:val="22"/>
          <w:szCs w:val="22"/>
        </w:rPr>
        <w:t>S</w:t>
      </w:r>
      <w:r w:rsidR="00196016" w:rsidRPr="004A0BAC">
        <w:rPr>
          <w:rFonts w:ascii="Maiandra GD" w:hAnsi="Maiandra GD"/>
          <w:color w:val="002060"/>
          <w:sz w:val="22"/>
          <w:szCs w:val="22"/>
        </w:rPr>
        <w:t>tudents</w:t>
      </w:r>
      <w:r w:rsidRPr="004A0BAC">
        <w:rPr>
          <w:rFonts w:ascii="Maiandra GD" w:hAnsi="Maiandra GD"/>
          <w:color w:val="002060"/>
          <w:sz w:val="22"/>
          <w:szCs w:val="22"/>
        </w:rPr>
        <w:t xml:space="preserve"> will be assessed</w:t>
      </w:r>
      <w:r w:rsidR="00196016" w:rsidRPr="004A0BAC">
        <w:rPr>
          <w:rFonts w:ascii="Maiandra GD" w:hAnsi="Maiandra GD"/>
          <w:color w:val="002060"/>
          <w:sz w:val="22"/>
          <w:szCs w:val="22"/>
        </w:rPr>
        <w:t xml:space="preserve"> through </w:t>
      </w:r>
      <w:r w:rsidR="00D1342B" w:rsidRPr="004A0BAC">
        <w:rPr>
          <w:rFonts w:ascii="Maiandra GD" w:hAnsi="Maiandra GD"/>
          <w:color w:val="002060"/>
          <w:sz w:val="22"/>
          <w:szCs w:val="22"/>
        </w:rPr>
        <w:t xml:space="preserve">informal discussions </w:t>
      </w:r>
      <w:r w:rsidRPr="004A0BAC">
        <w:rPr>
          <w:rFonts w:ascii="Maiandra GD" w:hAnsi="Maiandra GD"/>
          <w:color w:val="002060"/>
          <w:sz w:val="22"/>
          <w:szCs w:val="22"/>
        </w:rPr>
        <w:t>in small</w:t>
      </w:r>
      <w:r w:rsidR="00D1342B" w:rsidRPr="004A0BAC">
        <w:rPr>
          <w:rFonts w:ascii="Maiandra GD" w:hAnsi="Maiandra GD"/>
          <w:color w:val="002060"/>
          <w:sz w:val="22"/>
          <w:szCs w:val="22"/>
        </w:rPr>
        <w:t xml:space="preserve"> group</w:t>
      </w:r>
      <w:r w:rsidRPr="004A0BAC">
        <w:rPr>
          <w:rFonts w:ascii="Maiandra GD" w:hAnsi="Maiandra GD"/>
          <w:color w:val="002060"/>
          <w:sz w:val="22"/>
          <w:szCs w:val="22"/>
        </w:rPr>
        <w:t>s</w:t>
      </w:r>
      <w:r w:rsidR="00D1342B" w:rsidRPr="004A0BAC">
        <w:rPr>
          <w:rFonts w:ascii="Maiandra GD" w:hAnsi="Maiandra GD"/>
          <w:color w:val="002060"/>
          <w:sz w:val="22"/>
          <w:szCs w:val="22"/>
        </w:rPr>
        <w:t xml:space="preserve"> and </w:t>
      </w:r>
      <w:r w:rsidR="003A4338" w:rsidRPr="004A0BAC">
        <w:rPr>
          <w:rFonts w:ascii="Maiandra GD" w:hAnsi="Maiandra GD"/>
          <w:color w:val="002060"/>
          <w:sz w:val="22"/>
          <w:szCs w:val="22"/>
        </w:rPr>
        <w:t>as a full class</w:t>
      </w:r>
      <w:r w:rsidR="00D1342B" w:rsidRPr="004A0BAC">
        <w:rPr>
          <w:rFonts w:ascii="Maiandra GD" w:hAnsi="Maiandra GD"/>
          <w:color w:val="002060"/>
          <w:sz w:val="22"/>
          <w:szCs w:val="22"/>
        </w:rPr>
        <w:t xml:space="preserve">.  </w:t>
      </w:r>
      <w:r w:rsidR="004A0BAC" w:rsidRPr="004A0BAC">
        <w:rPr>
          <w:rFonts w:ascii="Maiandra GD" w:hAnsi="Maiandra GD"/>
          <w:color w:val="002060"/>
          <w:sz w:val="22"/>
          <w:szCs w:val="22"/>
        </w:rPr>
        <w:t>They w</w:t>
      </w:r>
      <w:r w:rsidR="006F6B58">
        <w:rPr>
          <w:rFonts w:ascii="Maiandra GD" w:hAnsi="Maiandra GD"/>
          <w:color w:val="002060"/>
          <w:sz w:val="22"/>
          <w:szCs w:val="22"/>
        </w:rPr>
        <w:t>ill also create a better means of the experiment.</w:t>
      </w:r>
    </w:p>
    <w:p w14:paraId="53743A5E" w14:textId="77777777" w:rsidR="00AB7131" w:rsidRPr="00786CCA" w:rsidRDefault="00AB7131" w:rsidP="002B33DE">
      <w:pPr>
        <w:rPr>
          <w:rFonts w:ascii="Maiandra GD" w:hAnsi="Maiandra GD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AB7131" w:rsidRPr="00786CCA" w14:paraId="1C6BF2C3" w14:textId="77777777" w:rsidTr="00401670">
        <w:tc>
          <w:tcPr>
            <w:tcW w:w="9576" w:type="dxa"/>
          </w:tcPr>
          <w:p w14:paraId="2CF00762" w14:textId="77777777" w:rsidR="00AB7131" w:rsidRPr="00786CCA" w:rsidRDefault="00AB7131" w:rsidP="00401670">
            <w:pPr>
              <w:widowControl w:val="0"/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</w:p>
          <w:p w14:paraId="0F580F46" w14:textId="77777777" w:rsidR="00AB7131" w:rsidRPr="00786CCA" w:rsidRDefault="00AB7131" w:rsidP="00401670">
            <w:pPr>
              <w:widowControl w:val="0"/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Use the following table to plan your lesson using TSI. </w:t>
            </w:r>
          </w:p>
          <w:p w14:paraId="404EADA5" w14:textId="77777777" w:rsidR="00AB7131" w:rsidRPr="00786CCA" w:rsidRDefault="00AB7131" w:rsidP="00401670">
            <w:pPr>
              <w:widowControl w:val="0"/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</w:p>
          <w:p w14:paraId="25687C25" w14:textId="77777777" w:rsidR="00AB7131" w:rsidRPr="00786CCA" w:rsidRDefault="00AB7131" w:rsidP="00401670">
            <w:pPr>
              <w:widowControl w:val="0"/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sz w:val="22"/>
                <w:szCs w:val="22"/>
              </w:rPr>
              <w:t>For each phase:</w:t>
            </w:r>
          </w:p>
          <w:p w14:paraId="346F4BD1" w14:textId="77777777" w:rsidR="00AB7131" w:rsidRPr="00786CCA" w:rsidRDefault="00AB7131" w:rsidP="00A333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b/>
                <w:sz w:val="22"/>
                <w:szCs w:val="22"/>
              </w:rPr>
              <w:t>Mode(s):</w:t>
            </w: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 List the Mode(s) of Inquiry you will incorporate</w:t>
            </w:r>
          </w:p>
          <w:p w14:paraId="2CBC697E" w14:textId="77777777" w:rsidR="00AB7131" w:rsidRPr="00786CCA" w:rsidRDefault="00AB7131" w:rsidP="00A333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b/>
                <w:sz w:val="22"/>
                <w:szCs w:val="22"/>
              </w:rPr>
              <w:t>Teacher:</w:t>
            </w: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 Describe what you will be doing</w:t>
            </w:r>
          </w:p>
          <w:p w14:paraId="5327D513" w14:textId="77777777" w:rsidR="00AB7131" w:rsidRPr="00786CCA" w:rsidRDefault="00AB7131" w:rsidP="00A333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b/>
                <w:sz w:val="22"/>
                <w:szCs w:val="22"/>
              </w:rPr>
              <w:t>Student:</w:t>
            </w: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 Describe what your students will be doing </w:t>
            </w:r>
          </w:p>
          <w:p w14:paraId="3A260CA0" w14:textId="77777777" w:rsidR="00AB7131" w:rsidRPr="00786CCA" w:rsidRDefault="00AB7131" w:rsidP="00A3337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b/>
                <w:sz w:val="22"/>
                <w:szCs w:val="22"/>
              </w:rPr>
              <w:t>Assess:</w:t>
            </w: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 Describe how you will assess your students in this phase so you can monitor their progress through the activity</w:t>
            </w:r>
          </w:p>
          <w:p w14:paraId="60BF1DFB" w14:textId="77777777" w:rsidR="00AB7131" w:rsidRPr="00786CCA" w:rsidRDefault="00AB7131" w:rsidP="002B33DE">
            <w:pPr>
              <w:rPr>
                <w:rFonts w:ascii="Maiandra GD" w:hAnsi="Maiandra GD" w:cs="Arial"/>
                <w:sz w:val="22"/>
                <w:szCs w:val="22"/>
              </w:rPr>
            </w:pPr>
          </w:p>
          <w:p w14:paraId="1EEE0771" w14:textId="77777777" w:rsidR="00AB7131" w:rsidRPr="00786CCA" w:rsidRDefault="00AB7131" w:rsidP="002B33DE">
            <w:pPr>
              <w:rPr>
                <w:rFonts w:ascii="Maiandra GD" w:hAnsi="Maiandra GD" w:cs="Arial"/>
                <w:sz w:val="22"/>
                <w:szCs w:val="22"/>
              </w:rPr>
            </w:pPr>
            <w:r w:rsidRPr="00786CCA">
              <w:rPr>
                <w:rFonts w:ascii="Maiandra GD" w:hAnsi="Maiandra GD" w:cs="Arial"/>
                <w:sz w:val="22"/>
                <w:szCs w:val="22"/>
              </w:rPr>
              <w:t xml:space="preserve">*Modes: </w:t>
            </w:r>
            <w:r w:rsidRPr="00786CCA">
              <w:rPr>
                <w:rFonts w:ascii="Maiandra GD" w:hAnsi="Maiandra GD"/>
                <w:sz w:val="22"/>
                <w:szCs w:val="22"/>
              </w:rPr>
              <w:t>Curiosity, Description, Authoritative knowledge, Experimentation, Product evaluation, Technology, Replication, Induction, Deduction, Transitive knowledge</w:t>
            </w:r>
          </w:p>
          <w:p w14:paraId="2CA04B0D" w14:textId="77777777" w:rsidR="00AB7131" w:rsidRPr="00786CCA" w:rsidRDefault="00AB7131" w:rsidP="00EC0229">
            <w:pPr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14:paraId="744CEFCA" w14:textId="77777777" w:rsidR="00AB7131" w:rsidRPr="00786CCA" w:rsidRDefault="00AB7131" w:rsidP="00EC0229">
      <w:pPr>
        <w:rPr>
          <w:rFonts w:ascii="Maiandra GD" w:hAnsi="Maiandra GD"/>
          <w:sz w:val="22"/>
          <w:szCs w:val="22"/>
        </w:rPr>
      </w:pPr>
      <w:r w:rsidRPr="00786CCA">
        <w:rPr>
          <w:rFonts w:ascii="Maiandra GD" w:hAnsi="Maiandra GD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  <w:gridCol w:w="1080"/>
        <w:gridCol w:w="3690"/>
      </w:tblGrid>
      <w:tr w:rsidR="00AB7131" w:rsidRPr="00786CCA" w14:paraId="753FF7DC" w14:textId="77777777">
        <w:tc>
          <w:tcPr>
            <w:tcW w:w="4608" w:type="dxa"/>
            <w:gridSpan w:val="2"/>
          </w:tcPr>
          <w:p w14:paraId="46980720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86CCA">
              <w:rPr>
                <w:rFonts w:ascii="Maiandra GD" w:hAnsi="Maiandra GD"/>
                <w:b/>
                <w:sz w:val="22"/>
                <w:szCs w:val="22"/>
              </w:rPr>
              <w:lastRenderedPageBreak/>
              <w:t>INTERPRETATION</w:t>
            </w:r>
          </w:p>
        </w:tc>
        <w:tc>
          <w:tcPr>
            <w:tcW w:w="4770" w:type="dxa"/>
            <w:gridSpan w:val="2"/>
          </w:tcPr>
          <w:p w14:paraId="51564272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86CCA">
              <w:rPr>
                <w:rFonts w:ascii="Maiandra GD" w:hAnsi="Maiandra GD"/>
                <w:b/>
                <w:sz w:val="22"/>
                <w:szCs w:val="22"/>
              </w:rPr>
              <w:t>INITIATION</w:t>
            </w:r>
          </w:p>
        </w:tc>
      </w:tr>
      <w:tr w:rsidR="00AB7131" w:rsidRPr="00786CCA" w14:paraId="0D31E924" w14:textId="77777777">
        <w:tc>
          <w:tcPr>
            <w:tcW w:w="1008" w:type="dxa"/>
            <w:vAlign w:val="center"/>
          </w:tcPr>
          <w:p w14:paraId="3214BB11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Mode(s)</w:t>
            </w:r>
          </w:p>
        </w:tc>
        <w:tc>
          <w:tcPr>
            <w:tcW w:w="3600" w:type="dxa"/>
          </w:tcPr>
          <w:p w14:paraId="605956A9" w14:textId="77777777" w:rsidR="00AB7131" w:rsidRPr="00786CCA" w:rsidRDefault="00FF21C3" w:rsidP="00D8031E">
            <w:pPr>
              <w:rPr>
                <w:rFonts w:ascii="Maiandra GD" w:hAnsi="Maiandra GD"/>
                <w:sz w:val="22"/>
                <w:szCs w:val="22"/>
              </w:rPr>
            </w:pPr>
            <w:r w:rsidRPr="0030560E">
              <w:rPr>
                <w:rFonts w:ascii="Maiandra GD" w:hAnsi="Maiandra GD"/>
                <w:color w:val="002060"/>
                <w:sz w:val="22"/>
                <w:szCs w:val="22"/>
              </w:rPr>
              <w:t>I</w:t>
            </w:r>
            <w:r w:rsidR="007C12E4" w:rsidRPr="0030560E">
              <w:rPr>
                <w:rFonts w:ascii="Maiandra GD" w:hAnsi="Maiandra GD"/>
                <w:color w:val="002060"/>
                <w:sz w:val="22"/>
                <w:szCs w:val="22"/>
              </w:rPr>
              <w:t>nduction</w:t>
            </w:r>
            <w:r w:rsidRPr="0030560E">
              <w:rPr>
                <w:rFonts w:ascii="Maiandra GD" w:hAnsi="Maiandra GD"/>
                <w:color w:val="002060"/>
                <w:sz w:val="22"/>
                <w:szCs w:val="22"/>
              </w:rPr>
              <w:t>,</w:t>
            </w:r>
            <w:r w:rsidR="00895922" w:rsidRPr="0030560E">
              <w:rPr>
                <w:rFonts w:ascii="Maiandra GD" w:hAnsi="Maiandra GD"/>
                <w:color w:val="002060"/>
                <w:sz w:val="22"/>
                <w:szCs w:val="22"/>
              </w:rPr>
              <w:t xml:space="preserve"> Deduction,</w:t>
            </w:r>
            <w:r w:rsidRPr="0030560E">
              <w:rPr>
                <w:rFonts w:ascii="Maiandra GD" w:hAnsi="Maiandra GD"/>
                <w:color w:val="002060"/>
                <w:sz w:val="22"/>
                <w:szCs w:val="22"/>
              </w:rPr>
              <w:t xml:space="preserve"> </w:t>
            </w:r>
            <w:r w:rsidR="00D8031E" w:rsidRPr="0030560E">
              <w:rPr>
                <w:rFonts w:ascii="Maiandra GD" w:hAnsi="Maiandra GD"/>
                <w:color w:val="002060"/>
                <w:sz w:val="22"/>
                <w:szCs w:val="22"/>
              </w:rPr>
              <w:t>Transitive Knowledge</w:t>
            </w:r>
          </w:p>
        </w:tc>
        <w:tc>
          <w:tcPr>
            <w:tcW w:w="1080" w:type="dxa"/>
            <w:vAlign w:val="center"/>
          </w:tcPr>
          <w:p w14:paraId="5E5E8947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Mode(s)</w:t>
            </w:r>
          </w:p>
        </w:tc>
        <w:tc>
          <w:tcPr>
            <w:tcW w:w="3690" w:type="dxa"/>
          </w:tcPr>
          <w:p w14:paraId="6BC55A9B" w14:textId="17294AB2" w:rsidR="00FE19AE" w:rsidRPr="00C368F0" w:rsidRDefault="002F068F" w:rsidP="002F068F">
            <w:pPr>
              <w:rPr>
                <w:rFonts w:ascii="Maiandra GD" w:hAnsi="Maiandra GD"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Curiosity, Description</w:t>
            </w:r>
          </w:p>
        </w:tc>
      </w:tr>
      <w:tr w:rsidR="00AB7131" w:rsidRPr="00786CCA" w14:paraId="26B7709D" w14:textId="77777777">
        <w:tc>
          <w:tcPr>
            <w:tcW w:w="1008" w:type="dxa"/>
          </w:tcPr>
          <w:p w14:paraId="4EC9D53B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Teacher</w:t>
            </w:r>
          </w:p>
        </w:tc>
        <w:tc>
          <w:tcPr>
            <w:tcW w:w="3600" w:type="dxa"/>
          </w:tcPr>
          <w:p w14:paraId="30061964" w14:textId="77777777" w:rsidR="00181CEB" w:rsidRPr="0030560E" w:rsidRDefault="00181CEB" w:rsidP="00181CEB">
            <w:pPr>
              <w:pStyle w:val="ListParagraph"/>
              <w:numPr>
                <w:ilvl w:val="0"/>
                <w:numId w:val="13"/>
              </w:num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30560E">
              <w:rPr>
                <w:rFonts w:ascii="Maiandra GD" w:hAnsi="Maiandra GD"/>
                <w:color w:val="002060"/>
                <w:sz w:val="22"/>
                <w:szCs w:val="22"/>
              </w:rPr>
              <w:t xml:space="preserve">Ask clarifying questions </w:t>
            </w:r>
          </w:p>
          <w:p w14:paraId="38134FFA" w14:textId="617D8444" w:rsidR="00756A82" w:rsidRPr="00181CEB" w:rsidRDefault="00895922" w:rsidP="006F6B58">
            <w:pPr>
              <w:pStyle w:val="ListParagraph"/>
              <w:ind w:left="360"/>
              <w:rPr>
                <w:rFonts w:ascii="Maiandra GD" w:hAnsi="Maiandra GD"/>
                <w:sz w:val="22"/>
                <w:szCs w:val="22"/>
              </w:rPr>
            </w:pPr>
            <w:r w:rsidRPr="0030560E">
              <w:rPr>
                <w:rFonts w:ascii="Maiandra GD" w:hAnsi="Maiandra GD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7EFFBCA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Teacher</w:t>
            </w:r>
          </w:p>
        </w:tc>
        <w:tc>
          <w:tcPr>
            <w:tcW w:w="3690" w:type="dxa"/>
          </w:tcPr>
          <w:p w14:paraId="6130C30B" w14:textId="115E7C44" w:rsidR="00214A68" w:rsidRPr="00DD7E64" w:rsidRDefault="002F068F" w:rsidP="006F6B58">
            <w:pPr>
              <w:pStyle w:val="ListParagraph"/>
              <w:ind w:left="360"/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 xml:space="preserve">Ask students to determine what </w:t>
            </w:r>
            <w:r w:rsidR="006F6B58">
              <w:rPr>
                <w:rFonts w:ascii="Maiandra GD" w:hAnsi="Maiandra GD"/>
                <w:color w:val="002060"/>
                <w:sz w:val="22"/>
                <w:szCs w:val="22"/>
              </w:rPr>
              <w:t>a better experiment would be.</w:t>
            </w:r>
          </w:p>
        </w:tc>
      </w:tr>
      <w:tr w:rsidR="00AB7131" w:rsidRPr="00786CCA" w14:paraId="1088D879" w14:textId="77777777">
        <w:tc>
          <w:tcPr>
            <w:tcW w:w="1008" w:type="dxa"/>
          </w:tcPr>
          <w:p w14:paraId="6667F4ED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Student</w:t>
            </w:r>
          </w:p>
        </w:tc>
        <w:tc>
          <w:tcPr>
            <w:tcW w:w="3600" w:type="dxa"/>
          </w:tcPr>
          <w:p w14:paraId="3DD3B458" w14:textId="7A7F9A13" w:rsidR="00FE19AE" w:rsidRPr="006F6B58" w:rsidRDefault="003E217A" w:rsidP="006F6B58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6F6B58">
              <w:rPr>
                <w:rFonts w:ascii="Maiandra GD" w:hAnsi="Maiandra GD"/>
                <w:color w:val="002060"/>
                <w:sz w:val="22"/>
                <w:szCs w:val="22"/>
              </w:rPr>
              <w:t xml:space="preserve">Create data graphs &amp; charts to compare </w:t>
            </w:r>
            <w:r w:rsidR="006F6B58">
              <w:rPr>
                <w:rFonts w:ascii="Maiandra GD" w:hAnsi="Maiandra GD"/>
                <w:color w:val="002060"/>
                <w:sz w:val="22"/>
                <w:szCs w:val="22"/>
              </w:rPr>
              <w:t>results</w:t>
            </w:r>
          </w:p>
        </w:tc>
        <w:tc>
          <w:tcPr>
            <w:tcW w:w="1080" w:type="dxa"/>
          </w:tcPr>
          <w:p w14:paraId="7DBA68EF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Student</w:t>
            </w:r>
          </w:p>
        </w:tc>
        <w:tc>
          <w:tcPr>
            <w:tcW w:w="3690" w:type="dxa"/>
          </w:tcPr>
          <w:p w14:paraId="4FDA9B69" w14:textId="70D1E78F" w:rsidR="00FE19AE" w:rsidRPr="002F068F" w:rsidRDefault="006F6B58" w:rsidP="006F6B58">
            <w:pPr>
              <w:pStyle w:val="ListParagraph"/>
              <w:numPr>
                <w:ilvl w:val="0"/>
                <w:numId w:val="11"/>
              </w:num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In small groups, design a better means of creating the experiment</w:t>
            </w:r>
          </w:p>
        </w:tc>
      </w:tr>
      <w:tr w:rsidR="00AB7131" w:rsidRPr="00786CCA" w14:paraId="756030B5" w14:textId="77777777">
        <w:tc>
          <w:tcPr>
            <w:tcW w:w="1008" w:type="dxa"/>
          </w:tcPr>
          <w:p w14:paraId="6CE55ED0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Assess (look for)</w:t>
            </w:r>
          </w:p>
        </w:tc>
        <w:tc>
          <w:tcPr>
            <w:tcW w:w="3600" w:type="dxa"/>
          </w:tcPr>
          <w:p w14:paraId="36734EFE" w14:textId="1DE7EB07" w:rsidR="00FE19AE" w:rsidRPr="00C42C30" w:rsidRDefault="003E217A" w:rsidP="005E161D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Are graphs representative?</w:t>
            </w:r>
          </w:p>
        </w:tc>
        <w:tc>
          <w:tcPr>
            <w:tcW w:w="1080" w:type="dxa"/>
          </w:tcPr>
          <w:p w14:paraId="00AA42D0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Assess (look for)</w:t>
            </w:r>
          </w:p>
        </w:tc>
        <w:tc>
          <w:tcPr>
            <w:tcW w:w="3690" w:type="dxa"/>
          </w:tcPr>
          <w:p w14:paraId="1ED1E58E" w14:textId="0F5E456D" w:rsidR="00FE19AE" w:rsidRPr="00DD7E64" w:rsidRDefault="006F6B58" w:rsidP="00C9567F">
            <w:pPr>
              <w:pStyle w:val="ListParagraph"/>
              <w:ind w:left="360"/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Review the ideas for a better experiment</w:t>
            </w:r>
          </w:p>
        </w:tc>
      </w:tr>
      <w:tr w:rsidR="00AB7131" w:rsidRPr="00786CCA" w14:paraId="6595D6D7" w14:textId="77777777">
        <w:tc>
          <w:tcPr>
            <w:tcW w:w="9378" w:type="dxa"/>
            <w:gridSpan w:val="4"/>
          </w:tcPr>
          <w:p w14:paraId="063976F9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86CCA">
              <w:rPr>
                <w:rFonts w:ascii="Maiandra GD" w:hAnsi="Maiandra GD"/>
                <w:b/>
                <w:sz w:val="22"/>
                <w:szCs w:val="22"/>
              </w:rPr>
              <w:t>INSTRUCTION</w:t>
            </w:r>
          </w:p>
        </w:tc>
      </w:tr>
      <w:tr w:rsidR="00AB7131" w:rsidRPr="00786CCA" w14:paraId="6E7BFF42" w14:textId="77777777">
        <w:tc>
          <w:tcPr>
            <w:tcW w:w="1008" w:type="dxa"/>
            <w:vAlign w:val="center"/>
          </w:tcPr>
          <w:p w14:paraId="405FF2A3" w14:textId="77777777" w:rsidR="00AB7131" w:rsidRPr="00786CCA" w:rsidRDefault="00C9567F" w:rsidP="002B33DE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Modes</w:t>
            </w:r>
          </w:p>
        </w:tc>
        <w:tc>
          <w:tcPr>
            <w:tcW w:w="8370" w:type="dxa"/>
            <w:gridSpan w:val="3"/>
          </w:tcPr>
          <w:p w14:paraId="3BEC2CB5" w14:textId="77777777" w:rsidR="00FE19AE" w:rsidRPr="00C42C30" w:rsidRDefault="007C12E4" w:rsidP="005E161D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Authoritative knowledge</w:t>
            </w:r>
            <w:r w:rsidR="00C9567F" w:rsidRPr="00C42C30">
              <w:rPr>
                <w:rFonts w:ascii="Maiandra GD" w:hAnsi="Maiandra GD"/>
                <w:color w:val="002060"/>
                <w:sz w:val="22"/>
                <w:szCs w:val="22"/>
              </w:rPr>
              <w:t>, transitive knowledge</w:t>
            </w:r>
          </w:p>
        </w:tc>
      </w:tr>
      <w:tr w:rsidR="00AB7131" w:rsidRPr="00786CCA" w14:paraId="37AAE849" w14:textId="77777777">
        <w:tc>
          <w:tcPr>
            <w:tcW w:w="1008" w:type="dxa"/>
          </w:tcPr>
          <w:p w14:paraId="25FC6936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Teacher</w:t>
            </w:r>
          </w:p>
        </w:tc>
        <w:tc>
          <w:tcPr>
            <w:tcW w:w="8370" w:type="dxa"/>
            <w:gridSpan w:val="3"/>
          </w:tcPr>
          <w:p w14:paraId="5F5CF530" w14:textId="47CE11EF" w:rsidR="006F6B58" w:rsidRPr="00C42C30" w:rsidRDefault="00363FE0" w:rsidP="006F6B58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Ask students to assist each other in </w:t>
            </w:r>
            <w:r w:rsid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considering how to </w:t>
            </w:r>
            <w:r w:rsidR="006F6B58">
              <w:rPr>
                <w:rFonts w:ascii="Maiandra GD" w:hAnsi="Maiandra GD"/>
                <w:color w:val="002060"/>
                <w:sz w:val="22"/>
                <w:szCs w:val="22"/>
              </w:rPr>
              <w:t>create a better experiment</w:t>
            </w:r>
          </w:p>
          <w:p w14:paraId="0C37119A" w14:textId="2E9A1E7F" w:rsidR="00C42C30" w:rsidRPr="00C42C30" w:rsidRDefault="00C42C30" w:rsidP="00C42C30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</w:p>
        </w:tc>
      </w:tr>
      <w:tr w:rsidR="00AB7131" w:rsidRPr="00786CCA" w14:paraId="0CF5053F" w14:textId="77777777">
        <w:tc>
          <w:tcPr>
            <w:tcW w:w="1008" w:type="dxa"/>
          </w:tcPr>
          <w:p w14:paraId="329DF9DC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Student</w:t>
            </w:r>
          </w:p>
        </w:tc>
        <w:tc>
          <w:tcPr>
            <w:tcW w:w="8370" w:type="dxa"/>
            <w:gridSpan w:val="3"/>
          </w:tcPr>
          <w:p w14:paraId="6A31A0DC" w14:textId="54CA4925" w:rsidR="00FE19AE" w:rsidRPr="00542308" w:rsidRDefault="006F6B58" w:rsidP="002F068F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Work in small groups to design a better experiment</w:t>
            </w:r>
          </w:p>
        </w:tc>
      </w:tr>
      <w:tr w:rsidR="00AB7131" w:rsidRPr="00786CCA" w14:paraId="5ECDDFD6" w14:textId="77777777">
        <w:tc>
          <w:tcPr>
            <w:tcW w:w="1008" w:type="dxa"/>
          </w:tcPr>
          <w:p w14:paraId="2ED6F5E3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Assess (look for)</w:t>
            </w:r>
          </w:p>
        </w:tc>
        <w:tc>
          <w:tcPr>
            <w:tcW w:w="8370" w:type="dxa"/>
            <w:gridSpan w:val="3"/>
          </w:tcPr>
          <w:p w14:paraId="3510C121" w14:textId="6F64FBBC" w:rsidR="00363FE0" w:rsidRPr="00542308" w:rsidRDefault="006F6B58" w:rsidP="006F6B58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 xml:space="preserve">Try their experiment </w:t>
            </w:r>
            <w:proofErr w:type="spellStart"/>
            <w:r>
              <w:rPr>
                <w:rFonts w:ascii="Maiandra GD" w:hAnsi="Maiandra GD"/>
                <w:color w:val="002060"/>
                <w:sz w:val="22"/>
                <w:szCs w:val="22"/>
              </w:rPr>
              <w:t>tecniques</w:t>
            </w:r>
            <w:proofErr w:type="spellEnd"/>
          </w:p>
        </w:tc>
      </w:tr>
      <w:tr w:rsidR="00AB7131" w:rsidRPr="00786CCA" w14:paraId="590ECF68" w14:textId="77777777">
        <w:tc>
          <w:tcPr>
            <w:tcW w:w="4608" w:type="dxa"/>
            <w:gridSpan w:val="2"/>
          </w:tcPr>
          <w:p w14:paraId="1B10EE36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86CCA">
              <w:rPr>
                <w:rFonts w:ascii="Maiandra GD" w:hAnsi="Maiandra GD"/>
                <w:b/>
                <w:sz w:val="22"/>
                <w:szCs w:val="22"/>
              </w:rPr>
              <w:t>INVESTIGATION</w:t>
            </w:r>
          </w:p>
        </w:tc>
        <w:tc>
          <w:tcPr>
            <w:tcW w:w="4770" w:type="dxa"/>
            <w:gridSpan w:val="2"/>
          </w:tcPr>
          <w:p w14:paraId="738F3C72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786CCA">
              <w:rPr>
                <w:rFonts w:ascii="Maiandra GD" w:hAnsi="Maiandra GD"/>
                <w:b/>
                <w:sz w:val="22"/>
                <w:szCs w:val="22"/>
              </w:rPr>
              <w:t>INVENTION</w:t>
            </w:r>
          </w:p>
        </w:tc>
      </w:tr>
      <w:tr w:rsidR="00AB7131" w:rsidRPr="00786CCA" w14:paraId="7C2839F5" w14:textId="77777777">
        <w:tc>
          <w:tcPr>
            <w:tcW w:w="1008" w:type="dxa"/>
            <w:vAlign w:val="center"/>
          </w:tcPr>
          <w:p w14:paraId="2837BB80" w14:textId="77777777" w:rsidR="00AB7131" w:rsidRPr="00786CCA" w:rsidRDefault="00B5191B" w:rsidP="002B33DE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Mode</w:t>
            </w:r>
          </w:p>
        </w:tc>
        <w:tc>
          <w:tcPr>
            <w:tcW w:w="3600" w:type="dxa"/>
          </w:tcPr>
          <w:p w14:paraId="7D20D47E" w14:textId="77777777" w:rsidR="00FE19AE" w:rsidRPr="00C03D27" w:rsidRDefault="00882D4C" w:rsidP="002B33DE">
            <w:pPr>
              <w:rPr>
                <w:rFonts w:ascii="Maiandra GD" w:hAnsi="Maiandra GD"/>
                <w:color w:val="0070C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E</w:t>
            </w:r>
            <w:r w:rsidR="00FF21C3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xperimentation, </w:t>
            </w:r>
            <w:r w:rsidR="00813802" w:rsidRPr="00C42C30">
              <w:rPr>
                <w:rFonts w:ascii="Maiandra GD" w:hAnsi="Maiandra GD"/>
                <w:color w:val="002060"/>
                <w:sz w:val="22"/>
                <w:szCs w:val="22"/>
              </w:rPr>
              <w:t>Description</w:t>
            </w:r>
            <w:r w:rsidR="00440E79">
              <w:rPr>
                <w:rFonts w:ascii="Maiandra GD" w:hAnsi="Maiandra GD"/>
                <w:color w:val="002060"/>
                <w:sz w:val="22"/>
                <w:szCs w:val="22"/>
              </w:rPr>
              <w:t>, Technology</w:t>
            </w:r>
          </w:p>
        </w:tc>
        <w:tc>
          <w:tcPr>
            <w:tcW w:w="1080" w:type="dxa"/>
            <w:vAlign w:val="center"/>
          </w:tcPr>
          <w:p w14:paraId="6F84F269" w14:textId="77777777" w:rsidR="00AB7131" w:rsidRPr="00786CCA" w:rsidRDefault="00AB7131" w:rsidP="002B33DE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Mode(s)</w:t>
            </w:r>
          </w:p>
        </w:tc>
        <w:tc>
          <w:tcPr>
            <w:tcW w:w="3690" w:type="dxa"/>
          </w:tcPr>
          <w:p w14:paraId="5A54A419" w14:textId="77777777" w:rsidR="00FE19AE" w:rsidRPr="00440E79" w:rsidRDefault="00B5191B" w:rsidP="00813802">
            <w:pPr>
              <w:rPr>
                <w:rFonts w:ascii="Maiandra GD" w:hAnsi="Maiandra GD"/>
                <w:sz w:val="20"/>
                <w:szCs w:val="20"/>
              </w:rPr>
            </w:pPr>
            <w:r w:rsidRPr="00440E79">
              <w:rPr>
                <w:rFonts w:ascii="Maiandra GD" w:hAnsi="Maiandra GD"/>
                <w:color w:val="002060"/>
                <w:sz w:val="20"/>
                <w:szCs w:val="20"/>
              </w:rPr>
              <w:t xml:space="preserve">Curiosity, </w:t>
            </w:r>
            <w:r w:rsidR="00440E79" w:rsidRPr="00440E79">
              <w:rPr>
                <w:rFonts w:ascii="Maiandra GD" w:hAnsi="Maiandra GD"/>
                <w:color w:val="002060"/>
                <w:sz w:val="20"/>
                <w:szCs w:val="20"/>
              </w:rPr>
              <w:t xml:space="preserve">Product Evaluation, </w:t>
            </w:r>
            <w:r w:rsidR="003E5E6B" w:rsidRPr="00440E79">
              <w:rPr>
                <w:rFonts w:ascii="Maiandra GD" w:hAnsi="Maiandra GD"/>
                <w:color w:val="002060"/>
                <w:sz w:val="20"/>
                <w:szCs w:val="20"/>
              </w:rPr>
              <w:t>Transitive Knowledge</w:t>
            </w:r>
            <w:r w:rsidR="00440E79" w:rsidRPr="00440E79">
              <w:rPr>
                <w:rFonts w:ascii="Maiandra GD" w:hAnsi="Maiandra GD"/>
                <w:color w:val="002060"/>
                <w:sz w:val="20"/>
                <w:szCs w:val="20"/>
              </w:rPr>
              <w:t>,</w:t>
            </w:r>
            <w:r w:rsidR="00440E79">
              <w:rPr>
                <w:rFonts w:ascii="Maiandra GD" w:hAnsi="Maiandra GD"/>
                <w:color w:val="002060"/>
                <w:sz w:val="20"/>
                <w:szCs w:val="20"/>
              </w:rPr>
              <w:t xml:space="preserve"> </w:t>
            </w:r>
            <w:r w:rsidR="00951E92" w:rsidRPr="00440E79">
              <w:rPr>
                <w:rFonts w:ascii="Maiandra GD" w:hAnsi="Maiandra GD"/>
                <w:color w:val="002060"/>
                <w:sz w:val="20"/>
                <w:szCs w:val="20"/>
              </w:rPr>
              <w:t>Experimentation</w:t>
            </w:r>
          </w:p>
        </w:tc>
      </w:tr>
      <w:tr w:rsidR="00AB7131" w:rsidRPr="00786CCA" w14:paraId="2DB2A5F3" w14:textId="77777777">
        <w:tc>
          <w:tcPr>
            <w:tcW w:w="1008" w:type="dxa"/>
          </w:tcPr>
          <w:p w14:paraId="2E4454E8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Teacher</w:t>
            </w:r>
          </w:p>
        </w:tc>
        <w:tc>
          <w:tcPr>
            <w:tcW w:w="3600" w:type="dxa"/>
          </w:tcPr>
          <w:p w14:paraId="0E7A0726" w14:textId="77777777" w:rsidR="00F60CAD" w:rsidRPr="00C42C30" w:rsidRDefault="00F60CAD" w:rsidP="002B33DE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Ask</w:t>
            </w:r>
            <w:r w:rsidR="00247168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 questions of indivi</w:t>
            </w:r>
            <w:r w:rsidR="00895922" w:rsidRPr="00C42C30">
              <w:rPr>
                <w:rFonts w:ascii="Maiandra GD" w:hAnsi="Maiandra GD"/>
                <w:color w:val="002060"/>
                <w:sz w:val="22"/>
                <w:szCs w:val="22"/>
              </w:rPr>
              <w:t>duals and groups as they collect data</w:t>
            </w:r>
            <w:r w:rsidR="00247168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  </w:t>
            </w:r>
          </w:p>
          <w:p w14:paraId="7A70FF7D" w14:textId="77777777" w:rsidR="00FE19AE" w:rsidRPr="00C42C30" w:rsidRDefault="00247168" w:rsidP="002B33DE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Mon</w:t>
            </w:r>
            <w:r w:rsidR="00C03D27" w:rsidRPr="00C42C30">
              <w:rPr>
                <w:rFonts w:ascii="Maiandra GD" w:hAnsi="Maiandra GD"/>
                <w:color w:val="002060"/>
                <w:sz w:val="22"/>
                <w:szCs w:val="22"/>
              </w:rPr>
              <w:t>itor class and answer questions.</w:t>
            </w:r>
          </w:p>
          <w:p w14:paraId="5C065193" w14:textId="77777777" w:rsidR="00F60CAD" w:rsidRPr="00C03D27" w:rsidRDefault="00895922" w:rsidP="002B33DE">
            <w:pPr>
              <w:rPr>
                <w:rFonts w:ascii="Maiandra GD" w:hAnsi="Maiandra GD"/>
                <w:color w:val="0070C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Monitor accuracy of </w:t>
            </w:r>
            <w:r w:rsidR="00F60CAD" w:rsidRPr="00C42C30">
              <w:rPr>
                <w:rFonts w:ascii="Maiandra GD" w:hAnsi="Maiandra GD"/>
                <w:color w:val="002060"/>
                <w:sz w:val="22"/>
                <w:szCs w:val="22"/>
              </w:rPr>
              <w:t>class data table entries &amp; calculations</w:t>
            </w:r>
          </w:p>
        </w:tc>
        <w:tc>
          <w:tcPr>
            <w:tcW w:w="1080" w:type="dxa"/>
          </w:tcPr>
          <w:p w14:paraId="79745548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Teacher</w:t>
            </w:r>
          </w:p>
        </w:tc>
        <w:tc>
          <w:tcPr>
            <w:tcW w:w="3690" w:type="dxa"/>
          </w:tcPr>
          <w:p w14:paraId="7EF8A609" w14:textId="77777777" w:rsidR="00AB7131" w:rsidRPr="00C42C30" w:rsidRDefault="003E5E6B" w:rsidP="00FE19AE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A</w:t>
            </w:r>
            <w:r w:rsidR="00D26449" w:rsidRPr="00C42C30">
              <w:rPr>
                <w:rFonts w:ascii="Maiandra GD" w:hAnsi="Maiandra GD"/>
                <w:color w:val="002060"/>
                <w:sz w:val="22"/>
                <w:szCs w:val="22"/>
              </w:rPr>
              <w:t>sk st</w:t>
            </w:r>
            <w:r w:rsidR="00951E92" w:rsidRPr="00C42C30">
              <w:rPr>
                <w:rFonts w:ascii="Maiandra GD" w:hAnsi="Maiandra GD"/>
                <w:color w:val="002060"/>
                <w:sz w:val="22"/>
                <w:szCs w:val="22"/>
              </w:rPr>
              <w:t>udents to suggest strategies</w:t>
            </w: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 </w:t>
            </w:r>
            <w:r w:rsidR="007827B9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for </w:t>
            </w:r>
            <w:r w:rsidR="00DD7E64" w:rsidRPr="00C42C30">
              <w:rPr>
                <w:rFonts w:ascii="Maiandra GD" w:hAnsi="Maiandra GD"/>
                <w:color w:val="002060"/>
                <w:sz w:val="22"/>
                <w:szCs w:val="22"/>
              </w:rPr>
              <w:t>laying the transects and quadrats</w:t>
            </w:r>
            <w:r w:rsidR="00C3646E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. Ask students to </w:t>
            </w:r>
            <w:r w:rsidR="00DD7E64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decide which method to </w:t>
            </w:r>
            <w:r w:rsidR="00C42C30" w:rsidRPr="00C42C30">
              <w:rPr>
                <w:rFonts w:ascii="Maiandra GD" w:hAnsi="Maiandra GD"/>
                <w:color w:val="002060"/>
                <w:sz w:val="22"/>
                <w:szCs w:val="22"/>
              </w:rPr>
              <w:t>use: transect point, quadrat point or quadrat percent.</w:t>
            </w:r>
            <w:r w:rsidR="00C3646E"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 </w:t>
            </w:r>
          </w:p>
          <w:p w14:paraId="2406A347" w14:textId="77777777" w:rsidR="00C00699" w:rsidRPr="00C42C30" w:rsidRDefault="00C00699" w:rsidP="00FE19AE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>Ask student t</w:t>
            </w:r>
            <w:r w:rsidR="00320DDA" w:rsidRPr="00C42C30">
              <w:rPr>
                <w:rFonts w:ascii="Maiandra GD" w:hAnsi="Maiandra GD"/>
                <w:color w:val="002060"/>
                <w:sz w:val="22"/>
                <w:szCs w:val="22"/>
              </w:rPr>
              <w:t>o generate a</w:t>
            </w:r>
            <w:r w:rsidRPr="00C42C30">
              <w:rPr>
                <w:rFonts w:ascii="Maiandra GD" w:hAnsi="Maiandra GD"/>
                <w:color w:val="002060"/>
                <w:sz w:val="22"/>
                <w:szCs w:val="22"/>
              </w:rPr>
              <w:t xml:space="preserve"> hypothesis</w:t>
            </w:r>
            <w:r w:rsidR="00C42C30" w:rsidRPr="00C42C30">
              <w:rPr>
                <w:rFonts w:ascii="Maiandra GD" w:hAnsi="Maiandra GD"/>
                <w:color w:val="002060"/>
                <w:sz w:val="22"/>
                <w:szCs w:val="22"/>
              </w:rPr>
              <w:t>.</w:t>
            </w:r>
          </w:p>
        </w:tc>
      </w:tr>
      <w:tr w:rsidR="00AB7131" w:rsidRPr="00786CCA" w14:paraId="13B551EA" w14:textId="77777777">
        <w:tc>
          <w:tcPr>
            <w:tcW w:w="1008" w:type="dxa"/>
          </w:tcPr>
          <w:p w14:paraId="399515DF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</w:p>
          <w:p w14:paraId="2774E780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</w:p>
          <w:p w14:paraId="4AE1EB06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Student</w:t>
            </w:r>
          </w:p>
        </w:tc>
        <w:tc>
          <w:tcPr>
            <w:tcW w:w="3600" w:type="dxa"/>
          </w:tcPr>
          <w:p w14:paraId="09512DCC" w14:textId="3AB44187" w:rsidR="00895922" w:rsidRPr="00C42C30" w:rsidRDefault="006F6B58" w:rsidP="006F6B58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Create a new experiment test</w:t>
            </w:r>
          </w:p>
        </w:tc>
        <w:tc>
          <w:tcPr>
            <w:tcW w:w="1080" w:type="dxa"/>
          </w:tcPr>
          <w:p w14:paraId="0A5697C5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</w:p>
          <w:p w14:paraId="37091DEF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</w:p>
          <w:p w14:paraId="73CE2A98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Student</w:t>
            </w:r>
          </w:p>
        </w:tc>
        <w:tc>
          <w:tcPr>
            <w:tcW w:w="3690" w:type="dxa"/>
          </w:tcPr>
          <w:p w14:paraId="28F680BB" w14:textId="3042A299" w:rsidR="00AB7131" w:rsidRPr="00C42C30" w:rsidRDefault="006F6B58" w:rsidP="006F6B58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  <w:r>
              <w:rPr>
                <w:rFonts w:ascii="Maiandra GD" w:hAnsi="Maiandra GD"/>
                <w:color w:val="002060"/>
                <w:sz w:val="22"/>
                <w:szCs w:val="22"/>
              </w:rPr>
              <w:t>Create a new experiment</w:t>
            </w:r>
          </w:p>
        </w:tc>
      </w:tr>
      <w:tr w:rsidR="00AB7131" w:rsidRPr="00786CCA" w14:paraId="4B0B2BE0" w14:textId="77777777">
        <w:tc>
          <w:tcPr>
            <w:tcW w:w="1008" w:type="dxa"/>
          </w:tcPr>
          <w:p w14:paraId="2E143887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Assess (look for)</w:t>
            </w:r>
          </w:p>
        </w:tc>
        <w:tc>
          <w:tcPr>
            <w:tcW w:w="3600" w:type="dxa"/>
          </w:tcPr>
          <w:p w14:paraId="4196D4F5" w14:textId="3907AFA0" w:rsidR="00092827" w:rsidRPr="00C42C30" w:rsidRDefault="00092827" w:rsidP="002B33DE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748615" w14:textId="77777777" w:rsidR="00AB7131" w:rsidRPr="00786CCA" w:rsidRDefault="00AB7131" w:rsidP="002B33DE">
            <w:pPr>
              <w:rPr>
                <w:rFonts w:ascii="Maiandra GD" w:hAnsi="Maiandra GD"/>
                <w:sz w:val="22"/>
                <w:szCs w:val="22"/>
              </w:rPr>
            </w:pPr>
            <w:r w:rsidRPr="00786CCA">
              <w:rPr>
                <w:rFonts w:ascii="Maiandra GD" w:hAnsi="Maiandra GD"/>
                <w:sz w:val="22"/>
                <w:szCs w:val="22"/>
              </w:rPr>
              <w:t>Assess (look for)</w:t>
            </w:r>
          </w:p>
        </w:tc>
        <w:tc>
          <w:tcPr>
            <w:tcW w:w="3690" w:type="dxa"/>
          </w:tcPr>
          <w:p w14:paraId="0E396603" w14:textId="07649729" w:rsidR="00C03D27" w:rsidRPr="00C42C30" w:rsidRDefault="00C03D27" w:rsidP="0079745C">
            <w:pPr>
              <w:rPr>
                <w:rFonts w:ascii="Maiandra GD" w:hAnsi="Maiandra GD"/>
                <w:color w:val="002060"/>
                <w:sz w:val="22"/>
                <w:szCs w:val="22"/>
              </w:rPr>
            </w:pPr>
          </w:p>
        </w:tc>
      </w:tr>
    </w:tbl>
    <w:p w14:paraId="069EFF5A" w14:textId="77777777" w:rsidR="00E3542F" w:rsidRPr="00786CCA" w:rsidRDefault="00E3542F" w:rsidP="002B33DE">
      <w:pPr>
        <w:rPr>
          <w:rFonts w:ascii="Maiandra GD" w:hAnsi="Maiandra GD"/>
          <w:b/>
          <w:sz w:val="22"/>
          <w:szCs w:val="22"/>
        </w:rPr>
      </w:pPr>
    </w:p>
    <w:p w14:paraId="1CB6E468" w14:textId="77777777" w:rsidR="00AB7131" w:rsidRPr="00786CCA" w:rsidRDefault="00AB7131" w:rsidP="002B33DE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>12.  Briefly describe how you will direct your students through the Phases of Inquiry.</w:t>
      </w:r>
    </w:p>
    <w:p w14:paraId="4E8DCA18" w14:textId="25190065" w:rsidR="00AE4295" w:rsidRDefault="004B0B07" w:rsidP="002F068F">
      <w:pPr>
        <w:pStyle w:val="NormalWeb"/>
        <w:spacing w:before="0" w:beforeAutospacing="0" w:after="0" w:afterAutospacing="0"/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</w:pPr>
      <w:proofErr w:type="gramStart"/>
      <w:r w:rsidRPr="00542308">
        <w:rPr>
          <w:rFonts w:ascii="Maiandra GD" w:eastAsia="MS Mincho" w:hAnsi="Maiandra GD"/>
          <w:b/>
          <w:bCs/>
          <w:color w:val="002060"/>
          <w:kern w:val="24"/>
          <w:sz w:val="22"/>
          <w:szCs w:val="22"/>
        </w:rPr>
        <w:t>Initiation</w:t>
      </w:r>
      <w:r w:rsidRPr="00542308">
        <w:rPr>
          <w:rFonts w:ascii="Maiandra GD" w:eastAsia="MS Mincho" w:hAnsi="Maiandra GD"/>
          <w:b/>
          <w:bCs/>
          <w:i/>
          <w:iCs/>
          <w:color w:val="002060"/>
          <w:kern w:val="24"/>
          <w:sz w:val="22"/>
          <w:szCs w:val="22"/>
        </w:rPr>
        <w:t xml:space="preserve"> – </w:t>
      </w:r>
      <w:r w:rsidRPr="00542308">
        <w:rPr>
          <w:rFonts w:ascii="Maiandra GD" w:eastAsia="MS Mincho" w:hAnsi="Maiandra GD"/>
          <w:b/>
          <w:bCs/>
          <w:i/>
          <w:iCs/>
          <w:color w:val="002060"/>
          <w:kern w:val="24"/>
          <w:sz w:val="22"/>
          <w:szCs w:val="22"/>
        </w:rPr>
        <w:tab/>
      </w:r>
      <w:r w:rsidR="006F6B58"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  <w:t>Peak curiosity</w:t>
      </w:r>
      <w:r w:rsidR="002F068F"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  <w:t>.</w:t>
      </w:r>
      <w:proofErr w:type="gramEnd"/>
    </w:p>
    <w:p w14:paraId="718AB8DF" w14:textId="77777777" w:rsidR="002F068F" w:rsidRPr="002F5D76" w:rsidRDefault="002F068F" w:rsidP="002F068F">
      <w:pPr>
        <w:pStyle w:val="NormalWeb"/>
        <w:spacing w:before="0" w:beforeAutospacing="0" w:after="0" w:afterAutospacing="0"/>
        <w:rPr>
          <w:rFonts w:ascii="Maiandra GD" w:eastAsia="MS Mincho" w:hAnsi="Maiandra GD"/>
          <w:bCs/>
          <w:i/>
          <w:iCs/>
          <w:color w:val="00B050"/>
          <w:kern w:val="24"/>
          <w:sz w:val="22"/>
          <w:szCs w:val="22"/>
        </w:rPr>
      </w:pPr>
    </w:p>
    <w:p w14:paraId="5FC20B11" w14:textId="7F0BEF28" w:rsidR="005D0951" w:rsidRDefault="004B0B07" w:rsidP="002F068F">
      <w:pPr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</w:pPr>
      <w:r w:rsidRPr="005D0951">
        <w:rPr>
          <w:rFonts w:ascii="Maiandra GD" w:eastAsia="MS Mincho" w:hAnsi="Maiandra GD"/>
          <w:b/>
          <w:bCs/>
          <w:color w:val="002060"/>
          <w:kern w:val="24"/>
          <w:sz w:val="22"/>
          <w:szCs w:val="22"/>
        </w:rPr>
        <w:t xml:space="preserve">Invention – </w:t>
      </w:r>
      <w:r w:rsidR="005D0951" w:rsidRPr="006B4282">
        <w:rPr>
          <w:rStyle w:val="Emphasis"/>
          <w:rFonts w:ascii="Maiandra GD" w:hAnsi="Maiandra GD"/>
          <w:color w:val="002060"/>
          <w:sz w:val="22"/>
          <w:szCs w:val="22"/>
        </w:rPr>
        <w:t xml:space="preserve"> </w:t>
      </w:r>
      <w:r w:rsidR="002F068F">
        <w:rPr>
          <w:rStyle w:val="Emphasis"/>
          <w:rFonts w:ascii="Maiandra GD" w:hAnsi="Maiandra GD"/>
          <w:color w:val="002060"/>
          <w:sz w:val="22"/>
          <w:szCs w:val="22"/>
        </w:rPr>
        <w:tab/>
      </w:r>
      <w:r w:rsidR="005D0951" w:rsidRPr="006B4282"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  <w:t>Ask student</w:t>
      </w:r>
      <w:r w:rsidR="002F068F"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  <w:t>s</w:t>
      </w:r>
      <w:r w:rsidR="005D0951" w:rsidRPr="006B4282">
        <w:rPr>
          <w:rFonts w:ascii="Maiandra GD" w:eastAsia="MS Mincho" w:hAnsi="Maiandra GD"/>
          <w:bCs/>
          <w:i/>
          <w:iCs/>
          <w:color w:val="002060"/>
          <w:kern w:val="24"/>
          <w:sz w:val="22"/>
          <w:szCs w:val="22"/>
        </w:rPr>
        <w:t xml:space="preserve"> to generate a hypothesis.</w:t>
      </w:r>
    </w:p>
    <w:p w14:paraId="5232B9BA" w14:textId="77777777" w:rsidR="002F068F" w:rsidRPr="002F068F" w:rsidRDefault="002F068F" w:rsidP="002F068F">
      <w:pPr>
        <w:rPr>
          <w:rFonts w:ascii="Maiandra GD" w:hAnsi="Maiandra GD"/>
          <w:i/>
          <w:iCs/>
          <w:color w:val="002060"/>
          <w:sz w:val="22"/>
          <w:szCs w:val="22"/>
        </w:rPr>
      </w:pPr>
    </w:p>
    <w:p w14:paraId="322F7068" w14:textId="5E7A73A2" w:rsidR="006B4282" w:rsidRPr="006B4282" w:rsidRDefault="004B0B07" w:rsidP="006B4282">
      <w:pPr>
        <w:rPr>
          <w:rFonts w:ascii="Maiandra GD" w:hAnsi="Maiandra GD"/>
          <w:i/>
          <w:color w:val="002060"/>
          <w:sz w:val="22"/>
          <w:szCs w:val="22"/>
        </w:rPr>
      </w:pPr>
      <w:r w:rsidRPr="006B4282">
        <w:rPr>
          <w:rFonts w:eastAsia="MS Mincho"/>
          <w:b/>
          <w:bCs/>
          <w:color w:val="002060"/>
          <w:kern w:val="24"/>
          <w:sz w:val="22"/>
          <w:szCs w:val="22"/>
        </w:rPr>
        <w:t>Instruction</w:t>
      </w:r>
      <w:r w:rsidRPr="006B4282">
        <w:rPr>
          <w:rFonts w:eastAsia="MS Mincho"/>
          <w:b/>
          <w:bCs/>
          <w:iCs/>
          <w:color w:val="002060"/>
          <w:kern w:val="24"/>
          <w:sz w:val="22"/>
          <w:szCs w:val="22"/>
        </w:rPr>
        <w:t xml:space="preserve"> </w:t>
      </w:r>
      <w:r w:rsidR="002F068F">
        <w:rPr>
          <w:rFonts w:eastAsia="MS Mincho"/>
          <w:b/>
          <w:bCs/>
          <w:iCs/>
          <w:color w:val="002060"/>
          <w:kern w:val="24"/>
          <w:sz w:val="22"/>
          <w:szCs w:val="22"/>
        </w:rPr>
        <w:t xml:space="preserve">-  </w:t>
      </w:r>
      <w:r w:rsidR="002F068F">
        <w:rPr>
          <w:rFonts w:eastAsia="MS Mincho"/>
          <w:b/>
          <w:bCs/>
          <w:iCs/>
          <w:color w:val="002060"/>
          <w:kern w:val="24"/>
          <w:sz w:val="22"/>
          <w:szCs w:val="22"/>
        </w:rPr>
        <w:tab/>
      </w:r>
      <w:r w:rsidR="006F6B58">
        <w:rPr>
          <w:rFonts w:ascii="Maiandra GD" w:hAnsi="Maiandra GD"/>
          <w:i/>
          <w:color w:val="002060"/>
          <w:sz w:val="22"/>
          <w:szCs w:val="22"/>
        </w:rPr>
        <w:t>Create a better experiment design</w:t>
      </w:r>
    </w:p>
    <w:p w14:paraId="60F80877" w14:textId="562A583F" w:rsidR="006B4282" w:rsidRPr="006B4282" w:rsidRDefault="006B4282" w:rsidP="006B4282">
      <w:pPr>
        <w:rPr>
          <w:color w:val="002060"/>
          <w:sz w:val="22"/>
          <w:szCs w:val="22"/>
        </w:rPr>
      </w:pPr>
      <w:r w:rsidRPr="006B4282">
        <w:rPr>
          <w:rFonts w:ascii="Maiandra GD" w:hAnsi="Maiandra GD"/>
          <w:i/>
          <w:color w:val="002060"/>
          <w:sz w:val="22"/>
          <w:szCs w:val="22"/>
        </w:rPr>
        <w:tab/>
      </w:r>
      <w:r w:rsidRPr="006B4282">
        <w:rPr>
          <w:rFonts w:ascii="Maiandra GD" w:hAnsi="Maiandra GD"/>
          <w:i/>
          <w:color w:val="002060"/>
          <w:sz w:val="22"/>
          <w:szCs w:val="22"/>
        </w:rPr>
        <w:tab/>
      </w:r>
      <w:r w:rsidRPr="006B4282">
        <w:rPr>
          <w:color w:val="002060"/>
          <w:sz w:val="22"/>
          <w:szCs w:val="22"/>
        </w:rPr>
        <w:t xml:space="preserve"> </w:t>
      </w:r>
    </w:p>
    <w:p w14:paraId="31883A56" w14:textId="3ABAF810" w:rsidR="002F068F" w:rsidRDefault="004B0B07" w:rsidP="006F6B58">
      <w:pPr>
        <w:rPr>
          <w:rFonts w:eastAsia="MS Mincho"/>
          <w:b/>
          <w:bCs/>
          <w:iCs/>
          <w:color w:val="002060"/>
          <w:kern w:val="24"/>
          <w:sz w:val="22"/>
          <w:szCs w:val="22"/>
        </w:rPr>
      </w:pPr>
      <w:r w:rsidRPr="006B4282">
        <w:rPr>
          <w:rFonts w:eastAsia="MS Mincho"/>
          <w:b/>
          <w:bCs/>
          <w:color w:val="002060"/>
          <w:kern w:val="24"/>
          <w:sz w:val="22"/>
          <w:szCs w:val="22"/>
        </w:rPr>
        <w:t>Investigation</w:t>
      </w:r>
      <w:r w:rsidR="006B4282" w:rsidRPr="006B4282">
        <w:rPr>
          <w:rFonts w:eastAsia="MS Mincho"/>
          <w:b/>
          <w:bCs/>
          <w:iCs/>
          <w:color w:val="002060"/>
          <w:kern w:val="24"/>
          <w:sz w:val="22"/>
          <w:szCs w:val="22"/>
        </w:rPr>
        <w:t xml:space="preserve"> </w:t>
      </w:r>
      <w:r w:rsidR="006F6B58">
        <w:rPr>
          <w:rFonts w:eastAsia="MS Mincho"/>
          <w:b/>
          <w:bCs/>
          <w:iCs/>
          <w:color w:val="002060"/>
          <w:kern w:val="24"/>
          <w:sz w:val="22"/>
          <w:szCs w:val="22"/>
        </w:rPr>
        <w:t>– Create a better experiment design.</w:t>
      </w:r>
    </w:p>
    <w:p w14:paraId="0284C660" w14:textId="77777777" w:rsidR="006F6B58" w:rsidRPr="006B4282" w:rsidRDefault="006F6B58" w:rsidP="006F6B58">
      <w:pPr>
        <w:rPr>
          <w:rFonts w:ascii="Maiandra GD" w:eastAsia="MS Mincho" w:hAnsi="Maiandra GD"/>
          <w:b/>
          <w:bCs/>
          <w:i/>
          <w:color w:val="002060"/>
          <w:kern w:val="24"/>
          <w:sz w:val="22"/>
          <w:szCs w:val="22"/>
        </w:rPr>
      </w:pPr>
    </w:p>
    <w:p w14:paraId="4F4E5F0C" w14:textId="75DE65EA" w:rsidR="004B0B07" w:rsidRPr="006B4282" w:rsidRDefault="004B0B07" w:rsidP="002F068F">
      <w:pPr>
        <w:rPr>
          <w:color w:val="002060"/>
          <w:sz w:val="22"/>
          <w:szCs w:val="22"/>
        </w:rPr>
      </w:pPr>
      <w:r w:rsidRPr="006B4282">
        <w:rPr>
          <w:rFonts w:ascii="Maiandra GD" w:eastAsia="MS Mincho" w:hAnsi="Maiandra GD"/>
          <w:b/>
          <w:bCs/>
          <w:color w:val="002060"/>
          <w:kern w:val="24"/>
          <w:sz w:val="22"/>
          <w:szCs w:val="22"/>
        </w:rPr>
        <w:t>Interpretation</w:t>
      </w:r>
      <w:r w:rsidR="006C350F" w:rsidRPr="006B4282">
        <w:rPr>
          <w:rFonts w:ascii="Maiandra GD" w:eastAsia="MS Mincho" w:hAnsi="Maiandra GD"/>
          <w:b/>
          <w:bCs/>
          <w:i/>
          <w:iCs/>
          <w:color w:val="002060"/>
          <w:kern w:val="24"/>
          <w:sz w:val="22"/>
          <w:szCs w:val="22"/>
        </w:rPr>
        <w:t xml:space="preserve"> </w:t>
      </w:r>
      <w:r w:rsidR="002F068F">
        <w:rPr>
          <w:rFonts w:ascii="Maiandra GD" w:eastAsia="MS Mincho" w:hAnsi="Maiandra GD"/>
          <w:b/>
          <w:bCs/>
          <w:i/>
          <w:iCs/>
          <w:color w:val="002060"/>
          <w:kern w:val="24"/>
          <w:sz w:val="22"/>
          <w:szCs w:val="22"/>
        </w:rPr>
        <w:t xml:space="preserve">– </w:t>
      </w:r>
      <w:r w:rsidR="00CA60EA">
        <w:rPr>
          <w:rFonts w:ascii="Maiandra GD" w:eastAsia="MS Mincho" w:hAnsi="Maiandra GD"/>
          <w:b/>
          <w:bCs/>
          <w:i/>
          <w:iCs/>
          <w:color w:val="002060"/>
          <w:kern w:val="24"/>
          <w:sz w:val="22"/>
          <w:szCs w:val="22"/>
        </w:rPr>
        <w:t>Decide the pros and cons of different methods and strategies. Share ideas.</w:t>
      </w:r>
    </w:p>
    <w:p w14:paraId="0CA11D37" w14:textId="77777777" w:rsidR="00FE19AE" w:rsidRPr="006B4282" w:rsidRDefault="00FE19AE" w:rsidP="002B33DE">
      <w:pPr>
        <w:rPr>
          <w:rFonts w:ascii="Maiandra GD" w:hAnsi="Maiandra GD"/>
          <w:sz w:val="22"/>
          <w:szCs w:val="22"/>
        </w:rPr>
      </w:pPr>
    </w:p>
    <w:p w14:paraId="1BEA6FE5" w14:textId="77777777" w:rsidR="00882705" w:rsidRDefault="00AB7131" w:rsidP="00882705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lastRenderedPageBreak/>
        <w:t xml:space="preserve">13.  What will be the </w:t>
      </w:r>
      <w:r w:rsidRPr="00786CCA">
        <w:rPr>
          <w:rFonts w:ascii="Maiandra GD" w:hAnsi="Maiandra GD"/>
          <w:b/>
          <w:i/>
          <w:sz w:val="22"/>
          <w:szCs w:val="22"/>
        </w:rPr>
        <w:t>overarching</w:t>
      </w:r>
      <w:r w:rsidRPr="00786CCA">
        <w:rPr>
          <w:rFonts w:ascii="Maiandra GD" w:hAnsi="Maiandra GD"/>
          <w:b/>
          <w:sz w:val="22"/>
          <w:szCs w:val="22"/>
        </w:rPr>
        <w:t xml:space="preserve"> mode(s) of this activity? Why?</w:t>
      </w:r>
    </w:p>
    <w:p w14:paraId="0BD35E6A" w14:textId="6FF8C20F" w:rsidR="00FE19AE" w:rsidRDefault="007F7320" w:rsidP="00EC0229">
      <w:pPr>
        <w:rPr>
          <w:rFonts w:ascii="Maiandra GD" w:hAnsi="Maiandra GD"/>
          <w:color w:val="002060"/>
          <w:sz w:val="22"/>
          <w:szCs w:val="22"/>
        </w:rPr>
      </w:pPr>
      <w:r w:rsidRPr="00FB1404">
        <w:rPr>
          <w:rFonts w:ascii="Maiandra GD" w:hAnsi="Maiandra GD"/>
          <w:color w:val="002060"/>
          <w:sz w:val="22"/>
          <w:szCs w:val="22"/>
        </w:rPr>
        <w:t>The overa</w:t>
      </w:r>
      <w:r w:rsidR="00E905C6" w:rsidRPr="00FB1404">
        <w:rPr>
          <w:rFonts w:ascii="Maiandra GD" w:hAnsi="Maiandra GD"/>
          <w:color w:val="002060"/>
          <w:sz w:val="22"/>
          <w:szCs w:val="22"/>
        </w:rPr>
        <w:t>rching mode(s) will be curiosity</w:t>
      </w:r>
      <w:r w:rsidR="004B0B07" w:rsidRPr="00FB1404">
        <w:rPr>
          <w:rFonts w:ascii="Maiandra GD" w:hAnsi="Maiandra GD"/>
          <w:color w:val="002060"/>
          <w:sz w:val="22"/>
          <w:szCs w:val="22"/>
        </w:rPr>
        <w:t>,</w:t>
      </w:r>
      <w:r w:rsidR="00440E79" w:rsidRPr="00FB1404">
        <w:rPr>
          <w:color w:val="002060"/>
        </w:rPr>
        <w:t xml:space="preserve"> </w:t>
      </w:r>
      <w:r w:rsidR="00440E79" w:rsidRPr="00FB1404">
        <w:rPr>
          <w:rFonts w:ascii="Maiandra GD" w:hAnsi="Maiandra GD"/>
          <w:color w:val="002060"/>
          <w:sz w:val="22"/>
          <w:szCs w:val="22"/>
        </w:rPr>
        <w:t>description, product evaluation and</w:t>
      </w:r>
      <w:r w:rsidR="000E6899">
        <w:rPr>
          <w:rFonts w:ascii="Maiandra GD" w:hAnsi="Maiandra GD"/>
          <w:color w:val="002060"/>
          <w:sz w:val="22"/>
          <w:szCs w:val="22"/>
        </w:rPr>
        <w:t xml:space="preserve"> replication</w:t>
      </w:r>
      <w:r w:rsidR="00E905C6" w:rsidRPr="00FB1404">
        <w:rPr>
          <w:rFonts w:ascii="Maiandra GD" w:hAnsi="Maiandra GD"/>
          <w:color w:val="002060"/>
          <w:sz w:val="22"/>
          <w:szCs w:val="22"/>
        </w:rPr>
        <w:t xml:space="preserve">. </w:t>
      </w:r>
      <w:bookmarkStart w:id="0" w:name="_GoBack"/>
      <w:bookmarkEnd w:id="0"/>
    </w:p>
    <w:p w14:paraId="64BE1C44" w14:textId="77777777" w:rsidR="000E6899" w:rsidRPr="00FB1404" w:rsidRDefault="000E6899" w:rsidP="00EC0229">
      <w:pPr>
        <w:rPr>
          <w:rFonts w:ascii="Maiandra GD" w:hAnsi="Maiandra GD"/>
          <w:color w:val="002060"/>
          <w:sz w:val="22"/>
          <w:szCs w:val="22"/>
        </w:rPr>
      </w:pPr>
    </w:p>
    <w:p w14:paraId="46D9C127" w14:textId="77777777" w:rsidR="00AB7131" w:rsidRDefault="00AB7131" w:rsidP="002B33DE">
      <w:pPr>
        <w:rPr>
          <w:rFonts w:ascii="Maiandra GD" w:hAnsi="Maiandra GD"/>
          <w:b/>
          <w:sz w:val="22"/>
          <w:szCs w:val="22"/>
        </w:rPr>
      </w:pPr>
      <w:r w:rsidRPr="00786CCA">
        <w:rPr>
          <w:rFonts w:ascii="Maiandra GD" w:hAnsi="Maiandra GD"/>
          <w:b/>
          <w:sz w:val="22"/>
          <w:szCs w:val="22"/>
        </w:rPr>
        <w:t xml:space="preserve">Please provide any additional comments that will help you prepare to teach this activity or help the TSI facilitators understand how you plan to teach this activity. </w:t>
      </w:r>
    </w:p>
    <w:p w14:paraId="0BD488E6" w14:textId="77777777" w:rsidR="00E36687" w:rsidRPr="00786CCA" w:rsidRDefault="00E36687" w:rsidP="002B33DE">
      <w:pPr>
        <w:rPr>
          <w:rFonts w:ascii="Maiandra GD" w:hAnsi="Maiandra GD"/>
          <w:b/>
          <w:sz w:val="22"/>
          <w:szCs w:val="22"/>
        </w:rPr>
      </w:pPr>
    </w:p>
    <w:p w14:paraId="2AD3DB4C" w14:textId="77777777" w:rsidR="00AB7131" w:rsidRPr="00786CCA" w:rsidRDefault="00AB7131" w:rsidP="00EC0229">
      <w:pPr>
        <w:rPr>
          <w:rFonts w:ascii="Maiandra GD" w:hAnsi="Maiandra GD"/>
          <w:sz w:val="22"/>
          <w:szCs w:val="22"/>
        </w:rPr>
      </w:pPr>
    </w:p>
    <w:sectPr w:rsidR="00AB7131" w:rsidRPr="00786CCA" w:rsidSect="0022506B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6EE97" w14:textId="77777777" w:rsidR="006F6B58" w:rsidRDefault="006F6B58" w:rsidP="003422FA">
      <w:r>
        <w:separator/>
      </w:r>
    </w:p>
  </w:endnote>
  <w:endnote w:type="continuationSeparator" w:id="0">
    <w:p w14:paraId="1182F7DA" w14:textId="77777777" w:rsidR="006F6B58" w:rsidRDefault="006F6B58" w:rsidP="0034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C4DDB" w14:textId="77777777" w:rsidR="006F6B58" w:rsidRPr="00831A1B" w:rsidRDefault="006F6B58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25C3CA77" w14:textId="77777777" w:rsidR="006F6B58" w:rsidRPr="00FA779E" w:rsidRDefault="006F6B58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633AED1A" w14:textId="77777777" w:rsidR="006F6B58" w:rsidRDefault="006F6B58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CA60EA"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CA60EA">
      <w:rPr>
        <w:rStyle w:val="PageNumber"/>
        <w:rFonts w:ascii="Arial" w:hAnsi="Arial"/>
        <w:noProof/>
        <w:sz w:val="20"/>
      </w:rPr>
      <w:t>4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0BC31" w14:textId="77777777" w:rsidR="006F6B58" w:rsidRDefault="006F6B58" w:rsidP="003422FA">
      <w:r>
        <w:separator/>
      </w:r>
    </w:p>
  </w:footnote>
  <w:footnote w:type="continuationSeparator" w:id="0">
    <w:p w14:paraId="799337E4" w14:textId="77777777" w:rsidR="006F6B58" w:rsidRDefault="006F6B58" w:rsidP="0034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1FE"/>
    <w:multiLevelType w:val="hybridMultilevel"/>
    <w:tmpl w:val="1E2E2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62AA9"/>
    <w:multiLevelType w:val="hybridMultilevel"/>
    <w:tmpl w:val="81285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730666"/>
    <w:multiLevelType w:val="hybridMultilevel"/>
    <w:tmpl w:val="C158C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0698E"/>
    <w:multiLevelType w:val="hybridMultilevel"/>
    <w:tmpl w:val="55DC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11552"/>
    <w:multiLevelType w:val="hybridMultilevel"/>
    <w:tmpl w:val="4D32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E5B8C"/>
    <w:multiLevelType w:val="hybridMultilevel"/>
    <w:tmpl w:val="1FCE7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25E7F"/>
    <w:multiLevelType w:val="hybridMultilevel"/>
    <w:tmpl w:val="F56273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28BD"/>
    <w:multiLevelType w:val="hybridMultilevel"/>
    <w:tmpl w:val="4D32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56D54"/>
    <w:multiLevelType w:val="hybridMultilevel"/>
    <w:tmpl w:val="EB3E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F65422"/>
    <w:multiLevelType w:val="hybridMultilevel"/>
    <w:tmpl w:val="E6500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417FF"/>
    <w:multiLevelType w:val="hybridMultilevel"/>
    <w:tmpl w:val="6A62C2B4"/>
    <w:lvl w:ilvl="0" w:tplc="18A6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3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4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2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87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65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05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2A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EA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0272EA"/>
    <w:multiLevelType w:val="hybridMultilevel"/>
    <w:tmpl w:val="8EAA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F4788"/>
    <w:multiLevelType w:val="hybridMultilevel"/>
    <w:tmpl w:val="BBD43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03F16"/>
    <w:rsid w:val="00007C54"/>
    <w:rsid w:val="00011BEC"/>
    <w:rsid w:val="00030736"/>
    <w:rsid w:val="00034EFE"/>
    <w:rsid w:val="00050EDD"/>
    <w:rsid w:val="000745E4"/>
    <w:rsid w:val="0007775A"/>
    <w:rsid w:val="0008392C"/>
    <w:rsid w:val="000916C9"/>
    <w:rsid w:val="00092827"/>
    <w:rsid w:val="000A4D79"/>
    <w:rsid w:val="000B1C5B"/>
    <w:rsid w:val="000B3C7C"/>
    <w:rsid w:val="000B5016"/>
    <w:rsid w:val="000B5C85"/>
    <w:rsid w:val="000C0F19"/>
    <w:rsid w:val="000C49E8"/>
    <w:rsid w:val="000D0019"/>
    <w:rsid w:val="000E1475"/>
    <w:rsid w:val="000E3960"/>
    <w:rsid w:val="000E6899"/>
    <w:rsid w:val="000F45D5"/>
    <w:rsid w:val="000F5D04"/>
    <w:rsid w:val="000F5F17"/>
    <w:rsid w:val="00102463"/>
    <w:rsid w:val="00105514"/>
    <w:rsid w:val="00111E6C"/>
    <w:rsid w:val="00121EF2"/>
    <w:rsid w:val="00131595"/>
    <w:rsid w:val="00132A05"/>
    <w:rsid w:val="001520CC"/>
    <w:rsid w:val="001535AD"/>
    <w:rsid w:val="0015658E"/>
    <w:rsid w:val="00167E7E"/>
    <w:rsid w:val="00167F37"/>
    <w:rsid w:val="00175511"/>
    <w:rsid w:val="00181328"/>
    <w:rsid w:val="00181CEB"/>
    <w:rsid w:val="00181EF0"/>
    <w:rsid w:val="00196016"/>
    <w:rsid w:val="001A4401"/>
    <w:rsid w:val="001A5825"/>
    <w:rsid w:val="001B6843"/>
    <w:rsid w:val="001B6DE9"/>
    <w:rsid w:val="001C11F3"/>
    <w:rsid w:val="001D0BAC"/>
    <w:rsid w:val="001D1FFB"/>
    <w:rsid w:val="001D5ADE"/>
    <w:rsid w:val="001E4C0E"/>
    <w:rsid w:val="00201A93"/>
    <w:rsid w:val="002028DE"/>
    <w:rsid w:val="00205662"/>
    <w:rsid w:val="00210711"/>
    <w:rsid w:val="00214A68"/>
    <w:rsid w:val="0022018F"/>
    <w:rsid w:val="0022506B"/>
    <w:rsid w:val="00230C19"/>
    <w:rsid w:val="00237AED"/>
    <w:rsid w:val="00247168"/>
    <w:rsid w:val="00251825"/>
    <w:rsid w:val="0025201C"/>
    <w:rsid w:val="0025394B"/>
    <w:rsid w:val="00255E68"/>
    <w:rsid w:val="00267123"/>
    <w:rsid w:val="0026788A"/>
    <w:rsid w:val="0027087E"/>
    <w:rsid w:val="00276ABE"/>
    <w:rsid w:val="00297A3A"/>
    <w:rsid w:val="002A1470"/>
    <w:rsid w:val="002A2115"/>
    <w:rsid w:val="002A2ACA"/>
    <w:rsid w:val="002A5AF6"/>
    <w:rsid w:val="002A7D43"/>
    <w:rsid w:val="002B33DE"/>
    <w:rsid w:val="002B3F6F"/>
    <w:rsid w:val="002B7ACC"/>
    <w:rsid w:val="002C2559"/>
    <w:rsid w:val="002F068F"/>
    <w:rsid w:val="002F07DE"/>
    <w:rsid w:val="002F08AE"/>
    <w:rsid w:val="002F0AFC"/>
    <w:rsid w:val="002F5D76"/>
    <w:rsid w:val="002F7C5A"/>
    <w:rsid w:val="00302A91"/>
    <w:rsid w:val="0030560E"/>
    <w:rsid w:val="003132D5"/>
    <w:rsid w:val="00313ED4"/>
    <w:rsid w:val="00320DDA"/>
    <w:rsid w:val="00324686"/>
    <w:rsid w:val="00326820"/>
    <w:rsid w:val="00327794"/>
    <w:rsid w:val="003422FA"/>
    <w:rsid w:val="00363FE0"/>
    <w:rsid w:val="00364E69"/>
    <w:rsid w:val="003675D5"/>
    <w:rsid w:val="00371905"/>
    <w:rsid w:val="003720BD"/>
    <w:rsid w:val="00372823"/>
    <w:rsid w:val="003766D3"/>
    <w:rsid w:val="0038623E"/>
    <w:rsid w:val="00387F31"/>
    <w:rsid w:val="00391EE1"/>
    <w:rsid w:val="00395C31"/>
    <w:rsid w:val="003A161D"/>
    <w:rsid w:val="003A3D0D"/>
    <w:rsid w:val="003A4338"/>
    <w:rsid w:val="003B299E"/>
    <w:rsid w:val="003B2D16"/>
    <w:rsid w:val="003B6865"/>
    <w:rsid w:val="003E0E6E"/>
    <w:rsid w:val="003E217A"/>
    <w:rsid w:val="003E3685"/>
    <w:rsid w:val="003E5E6B"/>
    <w:rsid w:val="00401670"/>
    <w:rsid w:val="00402017"/>
    <w:rsid w:val="004026AF"/>
    <w:rsid w:val="004146FB"/>
    <w:rsid w:val="004157BC"/>
    <w:rsid w:val="0042133B"/>
    <w:rsid w:val="00427FC7"/>
    <w:rsid w:val="00432FB0"/>
    <w:rsid w:val="00440E79"/>
    <w:rsid w:val="00446FCC"/>
    <w:rsid w:val="00461D60"/>
    <w:rsid w:val="00472227"/>
    <w:rsid w:val="00473A19"/>
    <w:rsid w:val="00475A99"/>
    <w:rsid w:val="004816F9"/>
    <w:rsid w:val="00481ADF"/>
    <w:rsid w:val="004A0BAC"/>
    <w:rsid w:val="004A7750"/>
    <w:rsid w:val="004B065A"/>
    <w:rsid w:val="004B0B07"/>
    <w:rsid w:val="004B3149"/>
    <w:rsid w:val="004B3BE2"/>
    <w:rsid w:val="004C5639"/>
    <w:rsid w:val="004C6B37"/>
    <w:rsid w:val="004D09B8"/>
    <w:rsid w:val="004D0A92"/>
    <w:rsid w:val="004D381C"/>
    <w:rsid w:val="004D383A"/>
    <w:rsid w:val="004D54EF"/>
    <w:rsid w:val="004D7C3A"/>
    <w:rsid w:val="005026F7"/>
    <w:rsid w:val="00503089"/>
    <w:rsid w:val="005034DF"/>
    <w:rsid w:val="0050402F"/>
    <w:rsid w:val="00511C5C"/>
    <w:rsid w:val="00520EBC"/>
    <w:rsid w:val="005247FC"/>
    <w:rsid w:val="00526668"/>
    <w:rsid w:val="0053169A"/>
    <w:rsid w:val="005347CF"/>
    <w:rsid w:val="00542308"/>
    <w:rsid w:val="0055204B"/>
    <w:rsid w:val="00552B0B"/>
    <w:rsid w:val="00553CB3"/>
    <w:rsid w:val="005613BD"/>
    <w:rsid w:val="005629E8"/>
    <w:rsid w:val="005643B3"/>
    <w:rsid w:val="00565DBD"/>
    <w:rsid w:val="005662D9"/>
    <w:rsid w:val="00574172"/>
    <w:rsid w:val="005808A2"/>
    <w:rsid w:val="005A4BBB"/>
    <w:rsid w:val="005A4C97"/>
    <w:rsid w:val="005A6976"/>
    <w:rsid w:val="005B0B31"/>
    <w:rsid w:val="005B75CA"/>
    <w:rsid w:val="005C02F9"/>
    <w:rsid w:val="005C3026"/>
    <w:rsid w:val="005D0951"/>
    <w:rsid w:val="005D36D4"/>
    <w:rsid w:val="005D46A6"/>
    <w:rsid w:val="005D7A74"/>
    <w:rsid w:val="005E161D"/>
    <w:rsid w:val="005E35B6"/>
    <w:rsid w:val="00607C13"/>
    <w:rsid w:val="00617D04"/>
    <w:rsid w:val="0062135D"/>
    <w:rsid w:val="0062208B"/>
    <w:rsid w:val="006367EE"/>
    <w:rsid w:val="00636BAD"/>
    <w:rsid w:val="00641BAC"/>
    <w:rsid w:val="00641CB1"/>
    <w:rsid w:val="006422EF"/>
    <w:rsid w:val="0064492A"/>
    <w:rsid w:val="00651BA7"/>
    <w:rsid w:val="00662762"/>
    <w:rsid w:val="00665D54"/>
    <w:rsid w:val="0067277E"/>
    <w:rsid w:val="00672CD2"/>
    <w:rsid w:val="0067398D"/>
    <w:rsid w:val="0067451D"/>
    <w:rsid w:val="00674DAC"/>
    <w:rsid w:val="006972AB"/>
    <w:rsid w:val="006A42DD"/>
    <w:rsid w:val="006A4467"/>
    <w:rsid w:val="006A47D0"/>
    <w:rsid w:val="006A626F"/>
    <w:rsid w:val="006A7634"/>
    <w:rsid w:val="006B4027"/>
    <w:rsid w:val="006B4282"/>
    <w:rsid w:val="006B4430"/>
    <w:rsid w:val="006B48BE"/>
    <w:rsid w:val="006C141F"/>
    <w:rsid w:val="006C350F"/>
    <w:rsid w:val="006D14C5"/>
    <w:rsid w:val="006D2D2B"/>
    <w:rsid w:val="006D44BD"/>
    <w:rsid w:val="006D6480"/>
    <w:rsid w:val="006D6D1A"/>
    <w:rsid w:val="006F6B58"/>
    <w:rsid w:val="006F6DB1"/>
    <w:rsid w:val="006F773A"/>
    <w:rsid w:val="00702DCD"/>
    <w:rsid w:val="007115FC"/>
    <w:rsid w:val="007128FC"/>
    <w:rsid w:val="00712E41"/>
    <w:rsid w:val="007219F6"/>
    <w:rsid w:val="0072279B"/>
    <w:rsid w:val="0072673D"/>
    <w:rsid w:val="007349C1"/>
    <w:rsid w:val="0074341C"/>
    <w:rsid w:val="007534D9"/>
    <w:rsid w:val="00754C40"/>
    <w:rsid w:val="00756A82"/>
    <w:rsid w:val="00756D87"/>
    <w:rsid w:val="0076487C"/>
    <w:rsid w:val="00765B79"/>
    <w:rsid w:val="00766E8A"/>
    <w:rsid w:val="0077446E"/>
    <w:rsid w:val="007827B9"/>
    <w:rsid w:val="007861AB"/>
    <w:rsid w:val="00786CCA"/>
    <w:rsid w:val="0079142B"/>
    <w:rsid w:val="00793793"/>
    <w:rsid w:val="00795200"/>
    <w:rsid w:val="0079745C"/>
    <w:rsid w:val="007975A3"/>
    <w:rsid w:val="007B0851"/>
    <w:rsid w:val="007C12E4"/>
    <w:rsid w:val="007D0D79"/>
    <w:rsid w:val="007D6693"/>
    <w:rsid w:val="007D6890"/>
    <w:rsid w:val="007E4B33"/>
    <w:rsid w:val="007E775B"/>
    <w:rsid w:val="007F7320"/>
    <w:rsid w:val="00813802"/>
    <w:rsid w:val="00814467"/>
    <w:rsid w:val="00831815"/>
    <w:rsid w:val="00831A1B"/>
    <w:rsid w:val="008457B1"/>
    <w:rsid w:val="0085544D"/>
    <w:rsid w:val="0086150C"/>
    <w:rsid w:val="00862EB6"/>
    <w:rsid w:val="00882705"/>
    <w:rsid w:val="00882D4C"/>
    <w:rsid w:val="008855F4"/>
    <w:rsid w:val="00890F19"/>
    <w:rsid w:val="00895922"/>
    <w:rsid w:val="008A5F9D"/>
    <w:rsid w:val="008B6811"/>
    <w:rsid w:val="008C2A60"/>
    <w:rsid w:val="008C5803"/>
    <w:rsid w:val="008D3203"/>
    <w:rsid w:val="008E5C56"/>
    <w:rsid w:val="008F4760"/>
    <w:rsid w:val="00903009"/>
    <w:rsid w:val="00904A84"/>
    <w:rsid w:val="009057F4"/>
    <w:rsid w:val="009071C6"/>
    <w:rsid w:val="009075D6"/>
    <w:rsid w:val="00915FE1"/>
    <w:rsid w:val="00927BFD"/>
    <w:rsid w:val="00927D03"/>
    <w:rsid w:val="00932CC0"/>
    <w:rsid w:val="0093504E"/>
    <w:rsid w:val="00944F88"/>
    <w:rsid w:val="00951E5B"/>
    <w:rsid w:val="00951E92"/>
    <w:rsid w:val="0095539E"/>
    <w:rsid w:val="0095574F"/>
    <w:rsid w:val="00955E1D"/>
    <w:rsid w:val="0096201C"/>
    <w:rsid w:val="00963153"/>
    <w:rsid w:val="00970E31"/>
    <w:rsid w:val="009806F3"/>
    <w:rsid w:val="00985765"/>
    <w:rsid w:val="009872BC"/>
    <w:rsid w:val="009A7CDD"/>
    <w:rsid w:val="009B2A27"/>
    <w:rsid w:val="009B68DA"/>
    <w:rsid w:val="009C1476"/>
    <w:rsid w:val="009C344D"/>
    <w:rsid w:val="009C38AD"/>
    <w:rsid w:val="009D195A"/>
    <w:rsid w:val="009E0277"/>
    <w:rsid w:val="009F1A17"/>
    <w:rsid w:val="009F63A8"/>
    <w:rsid w:val="009F6729"/>
    <w:rsid w:val="00A24A9F"/>
    <w:rsid w:val="00A3337E"/>
    <w:rsid w:val="00A34184"/>
    <w:rsid w:val="00A36E91"/>
    <w:rsid w:val="00A40C07"/>
    <w:rsid w:val="00A5666D"/>
    <w:rsid w:val="00A64730"/>
    <w:rsid w:val="00A64C5F"/>
    <w:rsid w:val="00A65B8F"/>
    <w:rsid w:val="00A67C39"/>
    <w:rsid w:val="00A81BAA"/>
    <w:rsid w:val="00A9121B"/>
    <w:rsid w:val="00A94474"/>
    <w:rsid w:val="00A96633"/>
    <w:rsid w:val="00AA22B6"/>
    <w:rsid w:val="00AB4F4B"/>
    <w:rsid w:val="00AB5C2B"/>
    <w:rsid w:val="00AB7131"/>
    <w:rsid w:val="00AC759B"/>
    <w:rsid w:val="00AD56D5"/>
    <w:rsid w:val="00AD676F"/>
    <w:rsid w:val="00AE11C6"/>
    <w:rsid w:val="00AE4295"/>
    <w:rsid w:val="00AE50A5"/>
    <w:rsid w:val="00AF047C"/>
    <w:rsid w:val="00AF35AB"/>
    <w:rsid w:val="00B07438"/>
    <w:rsid w:val="00B1497A"/>
    <w:rsid w:val="00B15EEA"/>
    <w:rsid w:val="00B2013B"/>
    <w:rsid w:val="00B27836"/>
    <w:rsid w:val="00B34BCF"/>
    <w:rsid w:val="00B34CAD"/>
    <w:rsid w:val="00B4159E"/>
    <w:rsid w:val="00B432A4"/>
    <w:rsid w:val="00B5191B"/>
    <w:rsid w:val="00B606AA"/>
    <w:rsid w:val="00B66630"/>
    <w:rsid w:val="00B700EC"/>
    <w:rsid w:val="00B7053E"/>
    <w:rsid w:val="00B774FE"/>
    <w:rsid w:val="00BA1209"/>
    <w:rsid w:val="00BA3A99"/>
    <w:rsid w:val="00BA490E"/>
    <w:rsid w:val="00BC2CA6"/>
    <w:rsid w:val="00BD3703"/>
    <w:rsid w:val="00BE11A6"/>
    <w:rsid w:val="00BE14FC"/>
    <w:rsid w:val="00BE2DA7"/>
    <w:rsid w:val="00C00699"/>
    <w:rsid w:val="00C0282C"/>
    <w:rsid w:val="00C0290F"/>
    <w:rsid w:val="00C03D27"/>
    <w:rsid w:val="00C05CC1"/>
    <w:rsid w:val="00C11CF5"/>
    <w:rsid w:val="00C131B6"/>
    <w:rsid w:val="00C36279"/>
    <w:rsid w:val="00C3646E"/>
    <w:rsid w:val="00C368F0"/>
    <w:rsid w:val="00C42C30"/>
    <w:rsid w:val="00C53D47"/>
    <w:rsid w:val="00C60F25"/>
    <w:rsid w:val="00C658BB"/>
    <w:rsid w:val="00C66E88"/>
    <w:rsid w:val="00C71326"/>
    <w:rsid w:val="00C801D3"/>
    <w:rsid w:val="00C858BD"/>
    <w:rsid w:val="00C87309"/>
    <w:rsid w:val="00C9567F"/>
    <w:rsid w:val="00C96B10"/>
    <w:rsid w:val="00CA60EA"/>
    <w:rsid w:val="00CB034E"/>
    <w:rsid w:val="00CB0D85"/>
    <w:rsid w:val="00CB4B17"/>
    <w:rsid w:val="00CB4BB7"/>
    <w:rsid w:val="00CC451F"/>
    <w:rsid w:val="00CC7E8C"/>
    <w:rsid w:val="00CD190D"/>
    <w:rsid w:val="00CE2997"/>
    <w:rsid w:val="00CE3596"/>
    <w:rsid w:val="00CE4D14"/>
    <w:rsid w:val="00CF1334"/>
    <w:rsid w:val="00CF1A0D"/>
    <w:rsid w:val="00CF6A92"/>
    <w:rsid w:val="00D002BB"/>
    <w:rsid w:val="00D003EE"/>
    <w:rsid w:val="00D0173E"/>
    <w:rsid w:val="00D04677"/>
    <w:rsid w:val="00D04814"/>
    <w:rsid w:val="00D05222"/>
    <w:rsid w:val="00D127F9"/>
    <w:rsid w:val="00D1342B"/>
    <w:rsid w:val="00D17610"/>
    <w:rsid w:val="00D26449"/>
    <w:rsid w:val="00D27A7A"/>
    <w:rsid w:val="00D357BA"/>
    <w:rsid w:val="00D40583"/>
    <w:rsid w:val="00D44F48"/>
    <w:rsid w:val="00D51A19"/>
    <w:rsid w:val="00D51F31"/>
    <w:rsid w:val="00D55EB6"/>
    <w:rsid w:val="00D6209C"/>
    <w:rsid w:val="00D6577E"/>
    <w:rsid w:val="00D6692B"/>
    <w:rsid w:val="00D746FC"/>
    <w:rsid w:val="00D758F1"/>
    <w:rsid w:val="00D8031E"/>
    <w:rsid w:val="00D836EC"/>
    <w:rsid w:val="00D92B43"/>
    <w:rsid w:val="00DA2A02"/>
    <w:rsid w:val="00DA35AD"/>
    <w:rsid w:val="00DA5B79"/>
    <w:rsid w:val="00DA6EB6"/>
    <w:rsid w:val="00DB0BFA"/>
    <w:rsid w:val="00DB37F4"/>
    <w:rsid w:val="00DB650D"/>
    <w:rsid w:val="00DC1ECD"/>
    <w:rsid w:val="00DC29AF"/>
    <w:rsid w:val="00DC2C4F"/>
    <w:rsid w:val="00DD50AE"/>
    <w:rsid w:val="00DD7E64"/>
    <w:rsid w:val="00DE3691"/>
    <w:rsid w:val="00DE4D4B"/>
    <w:rsid w:val="00DF7258"/>
    <w:rsid w:val="00E01B93"/>
    <w:rsid w:val="00E111B7"/>
    <w:rsid w:val="00E13580"/>
    <w:rsid w:val="00E155CD"/>
    <w:rsid w:val="00E2305A"/>
    <w:rsid w:val="00E26F06"/>
    <w:rsid w:val="00E3097D"/>
    <w:rsid w:val="00E32B30"/>
    <w:rsid w:val="00E3542F"/>
    <w:rsid w:val="00E36620"/>
    <w:rsid w:val="00E36687"/>
    <w:rsid w:val="00E52F45"/>
    <w:rsid w:val="00E53193"/>
    <w:rsid w:val="00E562BE"/>
    <w:rsid w:val="00E61792"/>
    <w:rsid w:val="00E62954"/>
    <w:rsid w:val="00E64DFD"/>
    <w:rsid w:val="00E800B6"/>
    <w:rsid w:val="00E840AD"/>
    <w:rsid w:val="00E86DD5"/>
    <w:rsid w:val="00E905C6"/>
    <w:rsid w:val="00E92AE6"/>
    <w:rsid w:val="00E94AA6"/>
    <w:rsid w:val="00E95B2D"/>
    <w:rsid w:val="00EA0865"/>
    <w:rsid w:val="00EB064A"/>
    <w:rsid w:val="00EC0229"/>
    <w:rsid w:val="00EC1901"/>
    <w:rsid w:val="00EC5264"/>
    <w:rsid w:val="00ED6BAE"/>
    <w:rsid w:val="00EE1BBE"/>
    <w:rsid w:val="00EE1BC2"/>
    <w:rsid w:val="00EE4C68"/>
    <w:rsid w:val="00EF15EF"/>
    <w:rsid w:val="00EF3A65"/>
    <w:rsid w:val="00EF6329"/>
    <w:rsid w:val="00F13B2D"/>
    <w:rsid w:val="00F1705E"/>
    <w:rsid w:val="00F232F4"/>
    <w:rsid w:val="00F34752"/>
    <w:rsid w:val="00F45AD5"/>
    <w:rsid w:val="00F60CAD"/>
    <w:rsid w:val="00F62187"/>
    <w:rsid w:val="00F760A9"/>
    <w:rsid w:val="00F93C20"/>
    <w:rsid w:val="00F97D2A"/>
    <w:rsid w:val="00FA2836"/>
    <w:rsid w:val="00FA2D56"/>
    <w:rsid w:val="00FA779E"/>
    <w:rsid w:val="00FB1404"/>
    <w:rsid w:val="00FB1BD6"/>
    <w:rsid w:val="00FC100D"/>
    <w:rsid w:val="00FC7415"/>
    <w:rsid w:val="00FD064B"/>
    <w:rsid w:val="00FD2DA1"/>
    <w:rsid w:val="00FE19AE"/>
    <w:rsid w:val="00FE507B"/>
    <w:rsid w:val="00FE6B80"/>
    <w:rsid w:val="00FF21C3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17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  <w:style w:type="character" w:styleId="Hyperlink">
    <w:name w:val="Hyperlink"/>
    <w:basedOn w:val="DefaultParagraphFont"/>
    <w:uiPriority w:val="99"/>
    <w:rsid w:val="0021071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7BA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unhideWhenUsed/>
    <w:rsid w:val="004B0B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qFormat/>
    <w:locked/>
    <w:rsid w:val="005D095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  <w:style w:type="character" w:styleId="Hyperlink">
    <w:name w:val="Hyperlink"/>
    <w:basedOn w:val="DefaultParagraphFont"/>
    <w:uiPriority w:val="99"/>
    <w:rsid w:val="0021071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7BA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unhideWhenUsed/>
    <w:rsid w:val="004B0B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qFormat/>
    <w:locked/>
    <w:rsid w:val="005D0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852</Words>
  <Characters>4863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Science as Inquiry (TSI) Lesson Plan</vt:lpstr>
    </vt:vector>
  </TitlesOfParts>
  <Company>CRDG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creator>Joanna Philippoff</dc:creator>
  <cp:lastModifiedBy>Terri Ewton</cp:lastModifiedBy>
  <cp:revision>3</cp:revision>
  <cp:lastPrinted>2013-03-30T08:39:00Z</cp:lastPrinted>
  <dcterms:created xsi:type="dcterms:W3CDTF">2013-05-14T07:33:00Z</dcterms:created>
  <dcterms:modified xsi:type="dcterms:W3CDTF">2013-05-14T08:05:00Z</dcterms:modified>
</cp:coreProperties>
</file>