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r w:rsidR="00492C53">
        <w:rPr>
          <w:rFonts w:ascii="Arial" w:hAnsi="Arial"/>
          <w:b/>
          <w:sz w:val="32"/>
        </w:rPr>
        <w:t xml:space="preserve"> #1</w:t>
      </w:r>
    </w:p>
    <w:p w:rsidR="005B75CA" w:rsidRDefault="005B75CA" w:rsidP="005B75CA">
      <w:pPr>
        <w:jc w:val="center"/>
        <w:rPr>
          <w:rFonts w:ascii="Arial" w:hAnsi="Arial"/>
          <w:b/>
          <w:sz w:val="32"/>
        </w:rPr>
      </w:pPr>
      <w:r>
        <w:rPr>
          <w:rFonts w:ascii="Arial" w:hAnsi="Arial"/>
          <w:b/>
          <w:sz w:val="32"/>
        </w:rPr>
        <w:t xml:space="preserve">Module </w:t>
      </w:r>
      <w:r w:rsidR="007F7AC5">
        <w:rPr>
          <w:rFonts w:ascii="Arial" w:hAnsi="Arial"/>
          <w:b/>
          <w:sz w:val="32"/>
        </w:rPr>
        <w:t>3</w:t>
      </w:r>
      <w:r>
        <w:rPr>
          <w:rFonts w:ascii="Arial" w:hAnsi="Arial"/>
          <w:b/>
          <w:sz w:val="32"/>
        </w:rPr>
        <w:t xml:space="preserve">: </w:t>
      </w:r>
      <w:r w:rsidR="007F7AC5">
        <w:rPr>
          <w:rFonts w:ascii="Arial" w:hAnsi="Arial"/>
          <w:b/>
          <w:sz w:val="32"/>
        </w:rPr>
        <w:t>Biological</w:t>
      </w:r>
      <w:r>
        <w:rPr>
          <w:rFonts w:ascii="Arial" w:hAnsi="Arial"/>
          <w:b/>
          <w:sz w:val="32"/>
        </w:rPr>
        <w:t xml:space="preserve"> Aquatic Science</w:t>
      </w:r>
    </w:p>
    <w:p w:rsidR="005B75CA" w:rsidRDefault="005B75CA" w:rsidP="005B75CA">
      <w:pPr>
        <w:rPr>
          <w:rFonts w:ascii="Arial" w:hAnsi="Arial"/>
          <w:b/>
          <w:sz w:val="32"/>
        </w:rPr>
      </w:pPr>
    </w:p>
    <w:p w:rsidR="005B75CA" w:rsidRDefault="00636BAD" w:rsidP="005B75CA">
      <w:pPr>
        <w:rPr>
          <w:rFonts w:ascii="Arial" w:hAnsi="Arial"/>
        </w:rPr>
      </w:pPr>
      <w:r w:rsidRPr="00636BAD">
        <w:rPr>
          <w:rFonts w:ascii="Arial" w:hAnsi="Arial"/>
        </w:rPr>
        <w:t>Name</w:t>
      </w:r>
      <w:r w:rsidR="005B75CA">
        <w:rPr>
          <w:rFonts w:ascii="Arial" w:hAnsi="Arial"/>
        </w:rPr>
        <w:t>:</w:t>
      </w:r>
      <w:r w:rsidR="005918B9">
        <w:rPr>
          <w:rFonts w:ascii="Arial" w:hAnsi="Arial"/>
        </w:rPr>
        <w:t xml:space="preserve"> Jennifer Seki</w:t>
      </w:r>
    </w:p>
    <w:p w:rsidR="005B75CA" w:rsidRDefault="005B75CA" w:rsidP="005B75CA">
      <w:pPr>
        <w:rPr>
          <w:rFonts w:ascii="Arial" w:hAnsi="Arial"/>
        </w:rPr>
      </w:pPr>
    </w:p>
    <w:p w:rsidR="005B75CA" w:rsidRDefault="005B75CA" w:rsidP="005B75CA">
      <w:pPr>
        <w:rPr>
          <w:rFonts w:ascii="Arial" w:hAnsi="Arial"/>
        </w:rPr>
      </w:pPr>
      <w:r>
        <w:rPr>
          <w:rFonts w:ascii="Arial" w:hAnsi="Arial"/>
        </w:rPr>
        <w:t xml:space="preserve">Activity: </w:t>
      </w:r>
      <w:r w:rsidR="00BB4600" w:rsidRPr="00BB4600">
        <w:rPr>
          <w:rFonts w:ascii="Arial" w:hAnsi="Arial"/>
        </w:rPr>
        <w:t>Processes of Inquiry – Introduction to the Modes of Inquiry</w:t>
      </w:r>
    </w:p>
    <w:p w:rsidR="005B75CA" w:rsidRDefault="005B75CA" w:rsidP="005B75CA">
      <w:pPr>
        <w:rPr>
          <w:rFonts w:ascii="Arial" w:hAnsi="Arial"/>
        </w:rPr>
      </w:pPr>
    </w:p>
    <w:p w:rsidR="005B75CA" w:rsidRPr="005B75CA" w:rsidRDefault="002B33DE" w:rsidP="005B75CA">
      <w:pPr>
        <w:rPr>
          <w:rFonts w:ascii="Arial" w:hAnsi="Arial"/>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p>
    <w:p w:rsidR="00BD3703" w:rsidRDefault="00BD3703" w:rsidP="005B75CA">
      <w:pPr>
        <w:rPr>
          <w:rFonts w:ascii="Arial" w:hAnsi="Arial"/>
        </w:rPr>
      </w:pPr>
    </w:p>
    <w:p w:rsidR="008C5803" w:rsidRDefault="005918B9" w:rsidP="00087E71">
      <w:pPr>
        <w:ind w:left="360"/>
        <w:rPr>
          <w:rFonts w:ascii="Arial" w:hAnsi="Arial"/>
        </w:rPr>
      </w:pPr>
      <w:r>
        <w:rPr>
          <w:rFonts w:ascii="Arial" w:hAnsi="Arial"/>
        </w:rPr>
        <w:tab/>
        <w:t xml:space="preserve">After our first activity on TSI Phases and Modes, I felt the students needed more </w:t>
      </w:r>
      <w:r w:rsidR="00492C53">
        <w:rPr>
          <w:rFonts w:ascii="Arial" w:hAnsi="Arial"/>
        </w:rPr>
        <w:t xml:space="preserve">exposure to and </w:t>
      </w:r>
      <w:r>
        <w:rPr>
          <w:rFonts w:ascii="Arial" w:hAnsi="Arial"/>
        </w:rPr>
        <w:t>examples of modes to better understand how to identify the</w:t>
      </w:r>
      <w:r w:rsidR="00B0160E">
        <w:rPr>
          <w:rFonts w:ascii="Arial" w:hAnsi="Arial"/>
        </w:rPr>
        <w:t xml:space="preserve">m and </w:t>
      </w:r>
      <w:r w:rsidR="00087E71">
        <w:rPr>
          <w:rFonts w:ascii="Arial" w:hAnsi="Arial"/>
        </w:rPr>
        <w:t>exercise</w:t>
      </w:r>
      <w:r w:rsidR="00B0160E">
        <w:rPr>
          <w:rFonts w:ascii="Arial" w:hAnsi="Arial"/>
        </w:rPr>
        <w:t xml:space="preserve"> them in class.  We learned both the Phases and Modes at the same time</w:t>
      </w:r>
      <w:r w:rsidR="00087E71">
        <w:rPr>
          <w:rFonts w:ascii="Arial" w:hAnsi="Arial"/>
        </w:rPr>
        <w:t xml:space="preserve"> while reflecting on an activity we had previously done, so they received a lot of new information at once.  I think that p</w:t>
      </w:r>
      <w:r w:rsidR="00BB4600">
        <w:rPr>
          <w:rFonts w:ascii="Arial" w:hAnsi="Arial"/>
        </w:rPr>
        <w:t xml:space="preserve">resenting the </w:t>
      </w:r>
      <w:r w:rsidR="00087E71">
        <w:rPr>
          <w:rFonts w:ascii="Arial" w:hAnsi="Arial"/>
        </w:rPr>
        <w:t xml:space="preserve">TSI </w:t>
      </w:r>
      <w:r w:rsidR="00BB4600">
        <w:rPr>
          <w:rFonts w:ascii="Arial" w:hAnsi="Arial"/>
        </w:rPr>
        <w:t>Modes in a</w:t>
      </w:r>
      <w:r w:rsidR="00087E71">
        <w:rPr>
          <w:rFonts w:ascii="Arial" w:hAnsi="Arial"/>
        </w:rPr>
        <w:t xml:space="preserve">nother way </w:t>
      </w:r>
      <w:r w:rsidR="00BB4600">
        <w:rPr>
          <w:rFonts w:ascii="Arial" w:hAnsi="Arial"/>
        </w:rPr>
        <w:t>would be a good way to help different types of learners understand each better through a different</w:t>
      </w:r>
      <w:r w:rsidR="00087E71">
        <w:rPr>
          <w:rFonts w:ascii="Arial" w:hAnsi="Arial"/>
        </w:rPr>
        <w:t xml:space="preserve"> context.  The activity that we </w:t>
      </w:r>
      <w:r w:rsidR="00BB4600">
        <w:rPr>
          <w:rFonts w:ascii="Arial" w:hAnsi="Arial"/>
        </w:rPr>
        <w:t xml:space="preserve">reflected on </w:t>
      </w:r>
      <w:r w:rsidR="00087E71">
        <w:rPr>
          <w:rFonts w:ascii="Arial" w:hAnsi="Arial"/>
        </w:rPr>
        <w:t>had a heavy focus on just a few of the modes</w:t>
      </w:r>
      <w:r w:rsidR="00492C53">
        <w:rPr>
          <w:rFonts w:ascii="Arial" w:hAnsi="Arial"/>
        </w:rPr>
        <w:t xml:space="preserve">, </w:t>
      </w:r>
      <w:r w:rsidR="00BB4600">
        <w:rPr>
          <w:rFonts w:ascii="Arial" w:hAnsi="Arial"/>
        </w:rPr>
        <w:t xml:space="preserve">so </w:t>
      </w:r>
      <w:r w:rsidR="00087E71">
        <w:rPr>
          <w:rFonts w:ascii="Arial" w:hAnsi="Arial"/>
        </w:rPr>
        <w:t xml:space="preserve">others such as Induction and Deduction </w:t>
      </w:r>
      <w:r w:rsidR="00BB4600">
        <w:rPr>
          <w:rFonts w:ascii="Arial" w:hAnsi="Arial"/>
        </w:rPr>
        <w:t xml:space="preserve">did not really apply </w:t>
      </w:r>
      <w:r w:rsidR="00492C53">
        <w:rPr>
          <w:rFonts w:ascii="Arial" w:hAnsi="Arial"/>
        </w:rPr>
        <w:t xml:space="preserve">as </w:t>
      </w:r>
      <w:r w:rsidR="00087E71">
        <w:rPr>
          <w:rFonts w:ascii="Arial" w:hAnsi="Arial"/>
        </w:rPr>
        <w:t>directly which made it probably</w:t>
      </w:r>
      <w:r w:rsidR="00492C53">
        <w:rPr>
          <w:rFonts w:ascii="Arial" w:hAnsi="Arial"/>
        </w:rPr>
        <w:t xml:space="preserve"> more diffic</w:t>
      </w:r>
      <w:r w:rsidR="00087E71">
        <w:rPr>
          <w:rFonts w:ascii="Arial" w:hAnsi="Arial"/>
        </w:rPr>
        <w:t>ult for the students to form a complete understanding of the practices of each mode</w:t>
      </w:r>
      <w:r w:rsidR="00BB4600">
        <w:rPr>
          <w:rFonts w:ascii="Arial" w:hAnsi="Arial"/>
        </w:rPr>
        <w:t>.</w:t>
      </w:r>
    </w:p>
    <w:p w:rsidR="00EC0229" w:rsidRDefault="00EC0229" w:rsidP="005B75CA">
      <w:pPr>
        <w:ind w:left="360" w:hanging="360"/>
        <w:rPr>
          <w:rFonts w:ascii="Arial" w:hAnsi="Arial"/>
        </w:rPr>
      </w:pPr>
    </w:p>
    <w:p w:rsidR="005B75CA"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p>
    <w:p w:rsidR="008C5803" w:rsidRDefault="008C5803" w:rsidP="005B75CA">
      <w:pPr>
        <w:ind w:left="360" w:hanging="360"/>
        <w:rPr>
          <w:rFonts w:ascii="Arial" w:hAnsi="Arial"/>
        </w:rPr>
      </w:pPr>
    </w:p>
    <w:p w:rsidR="00BD3703" w:rsidRDefault="005918B9" w:rsidP="005B75CA">
      <w:pPr>
        <w:ind w:left="360" w:hanging="360"/>
        <w:rPr>
          <w:rFonts w:ascii="Arial" w:hAnsi="Arial"/>
        </w:rPr>
      </w:pPr>
      <w:r>
        <w:rPr>
          <w:rFonts w:ascii="Arial" w:hAnsi="Arial"/>
        </w:rPr>
        <w:tab/>
      </w:r>
      <w:r w:rsidR="00656A45">
        <w:rPr>
          <w:rFonts w:ascii="Arial" w:hAnsi="Arial"/>
        </w:rPr>
        <w:tab/>
      </w:r>
      <w:r>
        <w:rPr>
          <w:rFonts w:ascii="Arial" w:hAnsi="Arial"/>
        </w:rPr>
        <w:t xml:space="preserve">I would like my students to be active </w:t>
      </w:r>
      <w:r w:rsidR="00CB051F">
        <w:rPr>
          <w:rFonts w:ascii="Arial" w:hAnsi="Arial"/>
        </w:rPr>
        <w:t>participants in the learning p</w:t>
      </w:r>
      <w:r w:rsidR="000E20A7">
        <w:rPr>
          <w:rFonts w:ascii="Arial" w:hAnsi="Arial"/>
        </w:rPr>
        <w:t>rocess, incl</w:t>
      </w:r>
      <w:r w:rsidR="00492C53">
        <w:rPr>
          <w:rFonts w:ascii="Arial" w:hAnsi="Arial"/>
        </w:rPr>
        <w:t>uding using metacognition</w:t>
      </w:r>
      <w:r w:rsidR="000E20A7">
        <w:rPr>
          <w:rFonts w:ascii="Arial" w:hAnsi="Arial"/>
        </w:rPr>
        <w:t xml:space="preserve"> to both reflect on and to direct their learning.  These are skills that </w:t>
      </w:r>
      <w:r w:rsidR="00492C53">
        <w:rPr>
          <w:rFonts w:ascii="Arial" w:hAnsi="Arial"/>
        </w:rPr>
        <w:t xml:space="preserve">are not only applicable to science, but to any time they are learning </w:t>
      </w:r>
    </w:p>
    <w:p w:rsidR="00EC0229" w:rsidRDefault="00EC0229" w:rsidP="005B75CA">
      <w:pPr>
        <w:ind w:left="360" w:hanging="360"/>
        <w:rPr>
          <w:rFonts w:ascii="Arial" w:hAnsi="Arial"/>
        </w:rPr>
      </w:pPr>
    </w:p>
    <w:p w:rsidR="00BD3703"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p>
    <w:p w:rsidR="008C5803" w:rsidRDefault="008C5803" w:rsidP="005B75CA">
      <w:pPr>
        <w:ind w:left="360" w:hanging="360"/>
        <w:rPr>
          <w:rFonts w:ascii="Arial" w:hAnsi="Arial"/>
        </w:rPr>
      </w:pPr>
    </w:p>
    <w:p w:rsidR="00EC0229" w:rsidRDefault="002F0ED2" w:rsidP="005B75CA">
      <w:pPr>
        <w:ind w:left="360" w:hanging="360"/>
        <w:rPr>
          <w:rFonts w:ascii="Arial" w:hAnsi="Arial"/>
        </w:rPr>
      </w:pPr>
      <w:r>
        <w:rPr>
          <w:rFonts w:ascii="Arial" w:hAnsi="Arial"/>
        </w:rPr>
        <w:tab/>
      </w:r>
      <w:r>
        <w:rPr>
          <w:rFonts w:ascii="Arial" w:hAnsi="Arial"/>
        </w:rPr>
        <w:tab/>
        <w:t>This activity will help reinforce TSI Modes of Inquiry for my students, so that they will be able to be more cognizant of what mode or modes they are using during the course of an activity.</w:t>
      </w:r>
    </w:p>
    <w:p w:rsidR="00955E1D" w:rsidRDefault="00955E1D" w:rsidP="005B75CA">
      <w:pPr>
        <w:ind w:left="360" w:hanging="360"/>
        <w:rPr>
          <w:rFonts w:ascii="Arial" w:hAnsi="Arial"/>
        </w:rPr>
      </w:pPr>
    </w:p>
    <w:p w:rsidR="00CB051F" w:rsidRDefault="002B33DE" w:rsidP="005B75CA">
      <w:pPr>
        <w:ind w:left="360" w:hanging="360"/>
        <w:rPr>
          <w:rFonts w:ascii="Arial" w:hAnsi="Arial"/>
        </w:rPr>
      </w:pPr>
      <w:r>
        <w:rPr>
          <w:rFonts w:ascii="Arial" w:hAnsi="Arial"/>
        </w:rPr>
        <w:t xml:space="preserve">4.  </w:t>
      </w:r>
      <w:r w:rsidR="00955E1D">
        <w:rPr>
          <w:rFonts w:ascii="Arial" w:hAnsi="Arial"/>
        </w:rPr>
        <w:t>What date do you plan to start this activity?</w:t>
      </w:r>
    </w:p>
    <w:p w:rsidR="00CB051F" w:rsidRDefault="00CB051F" w:rsidP="005B75CA">
      <w:pPr>
        <w:ind w:left="360" w:hanging="360"/>
        <w:rPr>
          <w:rFonts w:ascii="Arial" w:hAnsi="Arial"/>
        </w:rPr>
      </w:pPr>
    </w:p>
    <w:p w:rsidR="00087E71" w:rsidRDefault="00CB051F" w:rsidP="005B75CA">
      <w:pPr>
        <w:ind w:left="360" w:hanging="360"/>
        <w:rPr>
          <w:rFonts w:ascii="Arial" w:hAnsi="Arial"/>
        </w:rPr>
      </w:pPr>
      <w:r>
        <w:rPr>
          <w:rFonts w:ascii="Arial" w:hAnsi="Arial"/>
        </w:rPr>
        <w:tab/>
      </w:r>
      <w:r>
        <w:rPr>
          <w:rFonts w:ascii="Arial" w:hAnsi="Arial"/>
        </w:rPr>
        <w:tab/>
      </w:r>
      <w:r w:rsidR="00B0160E">
        <w:rPr>
          <w:rFonts w:ascii="Arial" w:hAnsi="Arial"/>
        </w:rPr>
        <w:t>January 29, 2013</w:t>
      </w:r>
    </w:p>
    <w:p w:rsidR="00955E1D" w:rsidRDefault="00955E1D" w:rsidP="005B75CA">
      <w:pPr>
        <w:ind w:left="360" w:hanging="360"/>
        <w:rPr>
          <w:rFonts w:ascii="Arial" w:hAnsi="Arial"/>
        </w:rPr>
      </w:pPr>
    </w:p>
    <w:p w:rsidR="007975A3" w:rsidRPr="00492C53" w:rsidRDefault="002B33DE" w:rsidP="00955E1D">
      <w:pPr>
        <w:rPr>
          <w:rFonts w:ascii="Arial" w:hAnsi="Arial"/>
        </w:rPr>
      </w:pPr>
      <w:r>
        <w:rPr>
          <w:rFonts w:ascii="Arial" w:hAnsi="Arial"/>
          <w:i/>
        </w:rPr>
        <w:t xml:space="preserve">5.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5034DF">
        <w:rPr>
          <w:rFonts w:ascii="Arial" w:hAnsi="Arial"/>
        </w:rPr>
        <w:t xml:space="preserve">s this lesson will address </w:t>
      </w:r>
    </w:p>
    <w:p w:rsidR="00BD3703" w:rsidRPr="00492C53" w:rsidRDefault="00BD3703" w:rsidP="00636BAD">
      <w:pPr>
        <w:rPr>
          <w:rFonts w:ascii="Arial" w:hAnsi="Arial"/>
        </w:rPr>
      </w:pPr>
    </w:p>
    <w:p w:rsidR="0031304C" w:rsidRPr="00492C53" w:rsidRDefault="0031304C" w:rsidP="0031304C">
      <w:pPr>
        <w:pStyle w:val="ListParagraph"/>
        <w:numPr>
          <w:ilvl w:val="0"/>
          <w:numId w:val="2"/>
        </w:numPr>
        <w:rPr>
          <w:rFonts w:ascii="Arial" w:hAnsi="Arial"/>
        </w:rPr>
      </w:pPr>
      <w:r w:rsidRPr="00492C53">
        <w:rPr>
          <w:rFonts w:ascii="Arial" w:hAnsi="Arial"/>
          <w:b/>
        </w:rPr>
        <w:t>Benchmark SC.MS.1.2</w:t>
      </w:r>
      <w:r w:rsidRPr="00492C53">
        <w:rPr>
          <w:rFonts w:ascii="Arial" w:hAnsi="Arial"/>
        </w:rPr>
        <w:t xml:space="preserve"> </w:t>
      </w:r>
      <w:r w:rsidR="002F0ED2" w:rsidRPr="00492C53">
        <w:rPr>
          <w:rFonts w:ascii="Arial" w:hAnsi="Arial"/>
        </w:rPr>
        <w:t xml:space="preserve"> </w:t>
      </w:r>
      <w:r w:rsidRPr="00492C53">
        <w:rPr>
          <w:rFonts w:ascii="Arial" w:hAnsi="Arial"/>
        </w:rPr>
        <w:t>Design and safely implement an experiment, including the appropriate use of tools and techniques to organize, analyze, and validate data</w:t>
      </w:r>
    </w:p>
    <w:p w:rsidR="002F0ED2" w:rsidRPr="00492C53" w:rsidRDefault="0031304C" w:rsidP="0031304C">
      <w:pPr>
        <w:pStyle w:val="ListParagraph"/>
        <w:numPr>
          <w:ilvl w:val="0"/>
          <w:numId w:val="2"/>
        </w:numPr>
        <w:rPr>
          <w:rFonts w:ascii="Arial" w:hAnsi="Arial"/>
        </w:rPr>
      </w:pPr>
      <w:r w:rsidRPr="00492C53">
        <w:rPr>
          <w:rFonts w:ascii="Arial" w:hAnsi="Arial"/>
          <w:b/>
        </w:rPr>
        <w:t>Benchmark SC.MS.1.5</w:t>
      </w:r>
      <w:r w:rsidRPr="00492C53">
        <w:rPr>
          <w:rFonts w:ascii="Arial" w:hAnsi="Arial"/>
        </w:rPr>
        <w:t xml:space="preserve"> </w:t>
      </w:r>
      <w:r w:rsidR="002F0ED2" w:rsidRPr="00492C53">
        <w:rPr>
          <w:rFonts w:ascii="Arial" w:hAnsi="Arial"/>
        </w:rPr>
        <w:t xml:space="preserve"> </w:t>
      </w:r>
      <w:r w:rsidRPr="00492C53">
        <w:rPr>
          <w:rFonts w:ascii="Arial" w:hAnsi="Arial"/>
        </w:rPr>
        <w:t>Communicate the components of a scientific investigation, using appropriate techniques</w:t>
      </w:r>
    </w:p>
    <w:p w:rsidR="00CB051F" w:rsidRPr="00492C53" w:rsidRDefault="002F0ED2" w:rsidP="0031304C">
      <w:pPr>
        <w:pStyle w:val="ListParagraph"/>
        <w:numPr>
          <w:ilvl w:val="0"/>
          <w:numId w:val="2"/>
        </w:numPr>
        <w:rPr>
          <w:rFonts w:ascii="Arial" w:hAnsi="Arial"/>
        </w:rPr>
      </w:pPr>
      <w:r w:rsidRPr="00492C53">
        <w:rPr>
          <w:rFonts w:ascii="Arial" w:hAnsi="Arial"/>
          <w:b/>
        </w:rPr>
        <w:t>Benchmark SC.MS.1.7</w:t>
      </w:r>
      <w:r w:rsidRPr="00492C53">
        <w:rPr>
          <w:rFonts w:ascii="Arial" w:hAnsi="Arial"/>
        </w:rPr>
        <w:t xml:space="preserve">  Revise, as needed, conclusions and explanations based on new evidence</w:t>
      </w:r>
    </w:p>
    <w:p w:rsidR="0031304C" w:rsidRPr="00492C53" w:rsidRDefault="00CB051F" w:rsidP="0031304C">
      <w:pPr>
        <w:pStyle w:val="ListParagraph"/>
        <w:numPr>
          <w:ilvl w:val="0"/>
          <w:numId w:val="2"/>
        </w:numPr>
        <w:rPr>
          <w:rFonts w:ascii="Arial" w:hAnsi="Arial"/>
        </w:rPr>
      </w:pPr>
      <w:r w:rsidRPr="00492C53">
        <w:rPr>
          <w:rFonts w:ascii="Arial" w:hAnsi="Arial"/>
          <w:b/>
        </w:rPr>
        <w:t>Benchmark SC.MS.2.1</w:t>
      </w:r>
      <w:r w:rsidRPr="00492C53">
        <w:rPr>
          <w:rFonts w:ascii="Arial" w:hAnsi="Arial"/>
        </w:rPr>
        <w:t xml:space="preserve">  Explain how scientific advancements and emerging technology have influenced society</w:t>
      </w:r>
    </w:p>
    <w:p w:rsidR="00BD3703" w:rsidRDefault="00BD3703" w:rsidP="00636BAD">
      <w:pPr>
        <w:rPr>
          <w:rFonts w:ascii="Arial" w:hAnsi="Arial"/>
        </w:rPr>
      </w:pPr>
    </w:p>
    <w:p w:rsidR="00636BAD" w:rsidRPr="00446FCC" w:rsidRDefault="007975A3" w:rsidP="00636BAD">
      <w:pPr>
        <w:rPr>
          <w:rFonts w:ascii="Arial" w:hAnsi="Arial"/>
          <w:b/>
        </w:rPr>
      </w:pPr>
      <w:r>
        <w:rPr>
          <w:rFonts w:ascii="Arial" w:hAnsi="Arial"/>
          <w:b/>
        </w:rPr>
        <w:t>Ocean</w:t>
      </w:r>
    </w:p>
    <w:p w:rsidR="00955E1D" w:rsidRPr="002B33DE" w:rsidRDefault="002B33DE" w:rsidP="002B33DE">
      <w:pPr>
        <w:rPr>
          <w:rFonts w:ascii="Arial" w:hAnsi="Arial"/>
        </w:rPr>
      </w:pPr>
      <w:r>
        <w:rPr>
          <w:rFonts w:ascii="Arial" w:hAnsi="Arial"/>
        </w:rPr>
        <w:t xml:space="preserve">6.  </w:t>
      </w:r>
      <w:r w:rsidR="00636BAD" w:rsidRPr="002B33DE">
        <w:rPr>
          <w:rFonts w:ascii="Arial" w:hAnsi="Arial"/>
        </w:rPr>
        <w:t xml:space="preserve">Describe how you will connect this </w:t>
      </w:r>
      <w:r w:rsidR="007E4B33" w:rsidRPr="002B33DE">
        <w:rPr>
          <w:rFonts w:ascii="Arial" w:hAnsi="Arial"/>
        </w:rPr>
        <w:t>activity</w:t>
      </w:r>
      <w:r w:rsidR="00955E1D" w:rsidRPr="002B33DE">
        <w:rPr>
          <w:rFonts w:ascii="Arial" w:hAnsi="Arial"/>
        </w:rPr>
        <w:t xml:space="preserve"> to the ocean:</w:t>
      </w:r>
    </w:p>
    <w:p w:rsidR="008C5803" w:rsidRDefault="008C5803" w:rsidP="00955E1D">
      <w:pPr>
        <w:ind w:left="360"/>
        <w:rPr>
          <w:rFonts w:ascii="Arial" w:hAnsi="Arial"/>
        </w:rPr>
      </w:pPr>
    </w:p>
    <w:p w:rsidR="00BD3703" w:rsidRDefault="00C21ED8" w:rsidP="00955E1D">
      <w:pPr>
        <w:ind w:left="360"/>
        <w:rPr>
          <w:rFonts w:ascii="Arial" w:hAnsi="Arial"/>
        </w:rPr>
      </w:pPr>
      <w:r>
        <w:rPr>
          <w:rFonts w:ascii="Arial" w:hAnsi="Arial"/>
        </w:rPr>
        <w:tab/>
        <w:t xml:space="preserve">I will not explicitly connect this activity to the ocean unless the </w:t>
      </w:r>
      <w:r w:rsidR="0031304C">
        <w:rPr>
          <w:rFonts w:ascii="Arial" w:hAnsi="Arial"/>
        </w:rPr>
        <w:t>topic comes up dur</w:t>
      </w:r>
      <w:r w:rsidR="002F0ED2">
        <w:rPr>
          <w:rFonts w:ascii="Arial" w:hAnsi="Arial"/>
        </w:rPr>
        <w:t>ing our discussion of the modes through examples or student questions.</w:t>
      </w:r>
    </w:p>
    <w:p w:rsidR="00BD3703" w:rsidRDefault="00BD3703" w:rsidP="00955E1D">
      <w:pPr>
        <w:ind w:left="360"/>
        <w:rPr>
          <w:rFonts w:ascii="Arial" w:hAnsi="Arial"/>
        </w:rPr>
      </w:pPr>
    </w:p>
    <w:p w:rsidR="00EE1BBE" w:rsidRDefault="00EE1BBE" w:rsidP="00955E1D">
      <w:pPr>
        <w:ind w:left="360"/>
        <w:rPr>
          <w:rFonts w:ascii="Arial" w:hAnsi="Arial"/>
        </w:rPr>
      </w:pPr>
    </w:p>
    <w:p w:rsidR="00955E1D" w:rsidRPr="002B33DE" w:rsidRDefault="002B33DE" w:rsidP="002B33DE">
      <w:pPr>
        <w:ind w:left="360" w:hanging="360"/>
        <w:rPr>
          <w:rFonts w:ascii="Arial" w:hAnsi="Arial"/>
        </w:rPr>
      </w:pPr>
      <w:r>
        <w:rPr>
          <w:rFonts w:ascii="Arial" w:hAnsi="Arial"/>
        </w:rPr>
        <w:t xml:space="preserve">7.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(c</w:t>
      </w:r>
      <w:r w:rsidR="00636BAD" w:rsidRPr="002B33DE">
        <w:rPr>
          <w:rFonts w:ascii="Arial" w:hAnsi="Arial"/>
        </w:rPr>
        <w:t>heck all that apply)</w:t>
      </w:r>
    </w:p>
    <w:p w:rsidR="00955E1D" w:rsidRPr="009A7CDD" w:rsidRDefault="001D0BAC" w:rsidP="00EC0229">
      <w:pPr>
        <w:ind w:left="1440"/>
        <w:rPr>
          <w:rFonts w:ascii="Arial" w:hAnsi="Arial"/>
        </w:rPr>
      </w:pPr>
      <w:r>
        <w:rPr>
          <w:rFonts w:ascii="Arial" w:hAnsi="Arial"/>
        </w:rPr>
        <w:sym w:font="Wingdings 2" w:char="F0A3"/>
      </w:r>
      <w:r w:rsidR="00DB0BFA">
        <w:rPr>
          <w:rFonts w:ascii="Arial" w:hAnsi="Arial"/>
        </w:rPr>
        <w:t xml:space="preserve">  1. </w:t>
      </w:r>
      <w:r w:rsidR="00955E1D" w:rsidRPr="009A7CDD">
        <w:rPr>
          <w:rFonts w:ascii="Arial" w:hAnsi="Arial"/>
        </w:rPr>
        <w:t>The Earth has one big ocean with many features.</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5. </w:t>
      </w:r>
      <w:r w:rsidR="00955E1D" w:rsidRPr="009A7CDD">
        <w:rPr>
          <w:rFonts w:ascii="Arial" w:hAnsi="Arial"/>
        </w:rPr>
        <w:t xml:space="preserve">The ocean supports a great diversity of life and ecosystems. </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6. </w:t>
      </w:r>
      <w:r w:rsidR="00636BAD" w:rsidRPr="009A7CDD">
        <w:rPr>
          <w:rFonts w:ascii="Arial" w:hAnsi="Arial"/>
        </w:rPr>
        <w:t>The ocean and humans are inextricably interconnected</w:t>
      </w:r>
    </w:p>
    <w:p w:rsidR="007975A3" w:rsidRPr="009A7CDD" w:rsidRDefault="00CB051F" w:rsidP="00EC0229">
      <w:pPr>
        <w:ind w:left="1440"/>
        <w:rPr>
          <w:rFonts w:ascii="Arial" w:hAnsi="Arial"/>
        </w:rPr>
      </w:pPr>
      <w:r>
        <w:rPr>
          <w:rFonts w:ascii="Arial" w:hAnsi="Arial"/>
        </w:rPr>
        <w:t>X</w:t>
      </w:r>
      <w:r w:rsidR="00DB0BFA">
        <w:rPr>
          <w:rFonts w:ascii="Arial" w:hAnsi="Arial"/>
        </w:rPr>
        <w:t xml:space="preserve">  7. </w:t>
      </w:r>
      <w:r w:rsidR="00636BAD" w:rsidRPr="009A7CDD">
        <w:rPr>
          <w:rFonts w:ascii="Arial" w:hAnsi="Arial"/>
        </w:rPr>
        <w:t>The ocean is largely unexplored</w:t>
      </w:r>
    </w:p>
    <w:p w:rsidR="00656A45" w:rsidRDefault="00656A45" w:rsidP="00712E41">
      <w:pPr>
        <w:rPr>
          <w:rFonts w:ascii="Arial" w:hAnsi="Arial"/>
          <w:b/>
        </w:rPr>
      </w:pPr>
    </w:p>
    <w:p w:rsidR="00EC0229" w:rsidRPr="00712E41" w:rsidRDefault="0067398D" w:rsidP="00712E41">
      <w:pPr>
        <w:rPr>
          <w:rFonts w:ascii="Arial" w:hAnsi="Arial"/>
          <w:b/>
        </w:rPr>
      </w:pPr>
      <w:r>
        <w:rPr>
          <w:rFonts w:ascii="Arial" w:hAnsi="Arial"/>
          <w:b/>
        </w:rPr>
        <w:t>Preparation</w:t>
      </w:r>
    </w:p>
    <w:p w:rsidR="00BD3703" w:rsidRPr="002B33DE" w:rsidRDefault="002B33DE" w:rsidP="002B33DE">
      <w:pPr>
        <w:ind w:left="360" w:hanging="360"/>
        <w:rPr>
          <w:rFonts w:ascii="Arial" w:hAnsi="Arial"/>
        </w:rPr>
      </w:pPr>
      <w:r>
        <w:rPr>
          <w:rFonts w:ascii="Arial" w:hAnsi="Arial"/>
        </w:rPr>
        <w:t xml:space="preserve">8.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p>
    <w:p w:rsidR="00EC0229" w:rsidRDefault="00EC0229" w:rsidP="00BD3703">
      <w:pPr>
        <w:ind w:left="360"/>
        <w:rPr>
          <w:rFonts w:ascii="Arial" w:hAnsi="Arial"/>
        </w:rPr>
      </w:pPr>
    </w:p>
    <w:p w:rsidR="0060518C" w:rsidRDefault="00CB051F" w:rsidP="00BD3703">
      <w:pPr>
        <w:ind w:left="360"/>
        <w:rPr>
          <w:rFonts w:ascii="Arial" w:hAnsi="Arial"/>
        </w:rPr>
      </w:pPr>
      <w:r>
        <w:rPr>
          <w:rFonts w:ascii="Arial" w:hAnsi="Arial"/>
        </w:rPr>
        <w:tab/>
        <w:t xml:space="preserve">To prepare my students for this activity, I will bring up the prior activity that we did on TSI Phases and Modes to assess what they remember well and what they may need to have more review on.  However, to keep the inquiry process </w:t>
      </w:r>
      <w:r w:rsidR="0060518C">
        <w:rPr>
          <w:rFonts w:ascii="Arial" w:hAnsi="Arial"/>
        </w:rPr>
        <w:t>intact, I will give them little explanation of each demonstration as it is presented.  I am planning to follow the Lesson Plan very closely as written to see how this might work next year as a beginning of the year activity so that we can use our knowledge of the TSI Phases and Modes throughout the school year.</w:t>
      </w:r>
    </w:p>
    <w:p w:rsidR="008C5803" w:rsidRDefault="008C5803" w:rsidP="00BD3703">
      <w:pPr>
        <w:ind w:left="360"/>
        <w:rPr>
          <w:rFonts w:ascii="Arial" w:hAnsi="Arial"/>
        </w:rPr>
      </w:pPr>
    </w:p>
    <w:p w:rsidR="00BD3703" w:rsidRDefault="00BD3703" w:rsidP="00BD3703">
      <w:pPr>
        <w:ind w:left="360"/>
        <w:rPr>
          <w:rFonts w:ascii="Arial" w:hAnsi="Arial"/>
        </w:rPr>
      </w:pPr>
    </w:p>
    <w:p w:rsidR="00EC0229" w:rsidRPr="002B33DE" w:rsidRDefault="002B33DE" w:rsidP="002B33DE">
      <w:pPr>
        <w:ind w:left="360" w:hanging="360"/>
        <w:rPr>
          <w:rFonts w:ascii="Arial" w:hAnsi="Arial"/>
        </w:rPr>
      </w:pPr>
      <w:r>
        <w:rPr>
          <w:rFonts w:ascii="Arial" w:hAnsi="Arial"/>
        </w:rPr>
        <w:t xml:space="preserve">9.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 issues. (For example, student misconceptions, classroom discussion, aspects most difficult for students to grasp, etc.)</w:t>
      </w:r>
    </w:p>
    <w:p w:rsidR="002B33DE" w:rsidRDefault="002B33DE" w:rsidP="00EC0229">
      <w:pPr>
        <w:ind w:left="360"/>
        <w:rPr>
          <w:rFonts w:ascii="Arial" w:hAnsi="Arial"/>
        </w:rPr>
      </w:pPr>
    </w:p>
    <w:p w:rsidR="00CC31E3" w:rsidRDefault="0060518C" w:rsidP="00EC0229">
      <w:pPr>
        <w:ind w:left="360"/>
        <w:rPr>
          <w:rFonts w:ascii="Arial" w:hAnsi="Arial"/>
        </w:rPr>
      </w:pPr>
      <w:r>
        <w:rPr>
          <w:rFonts w:ascii="Arial" w:hAnsi="Arial"/>
        </w:rPr>
        <w:tab/>
        <w:t>The format of the activity will mostly be a class discussion, which can get a little loud with this</w:t>
      </w:r>
      <w:r w:rsidR="00CC31E3">
        <w:rPr>
          <w:rFonts w:ascii="Arial" w:hAnsi="Arial"/>
        </w:rPr>
        <w:t xml:space="preserve"> particular group of students.  To keep students on task, I will require them to take notes in their notebooks as the scenarios are presented, including making predictions or writing down their ideas (rather than shouting them out) as we explore the modes with various examples.</w:t>
      </w:r>
    </w:p>
    <w:p w:rsidR="00087E71" w:rsidRDefault="00CC31E3" w:rsidP="00087E71">
      <w:pPr>
        <w:ind w:left="360"/>
        <w:rPr>
          <w:rFonts w:ascii="Arial" w:hAnsi="Arial"/>
        </w:rPr>
      </w:pPr>
      <w:r>
        <w:rPr>
          <w:rFonts w:ascii="Arial" w:hAnsi="Arial"/>
        </w:rPr>
        <w:tab/>
        <w:t>I expect that students will have the most difficult time understanding the difference between Induction and Deduction, so I will have several examples for each mode to try to illustrate the key differences.  If there is time I will have the students try to create their own scenarios to demonstrate each mode as well.</w:t>
      </w:r>
    </w:p>
    <w:p w:rsidR="00EC0229" w:rsidRPr="00087E71" w:rsidRDefault="00EC0229" w:rsidP="00087E71">
      <w:pPr>
        <w:ind w:left="360"/>
        <w:rPr>
          <w:rFonts w:ascii="Arial" w:hAnsi="Arial"/>
        </w:rPr>
      </w:pPr>
    </w:p>
    <w:p w:rsidR="00EC0229" w:rsidRPr="002B33DE" w:rsidRDefault="002B33DE" w:rsidP="002B33DE">
      <w:pPr>
        <w:ind w:left="360" w:hanging="360"/>
        <w:rPr>
          <w:rFonts w:ascii="Arial" w:hAnsi="Arial"/>
        </w:rPr>
      </w:pPr>
      <w:r w:rsidRPr="007F7AC5">
        <w:rPr>
          <w:rFonts w:ascii="Arial" w:hAnsi="Arial"/>
        </w:rPr>
        <w:t xml:space="preserve">10. </w:t>
      </w:r>
      <w:r w:rsidR="00EC0229" w:rsidRPr="007F7AC5">
        <w:rPr>
          <w:rFonts w:ascii="Arial" w:hAnsi="Arial"/>
        </w:rPr>
        <w:t xml:space="preserve">What </w:t>
      </w:r>
      <w:r w:rsidR="008506EC" w:rsidRPr="007F7AC5">
        <w:rPr>
          <w:rFonts w:ascii="Arial" w:hAnsi="Arial"/>
          <w:b/>
          <w:i/>
        </w:rPr>
        <w:t xml:space="preserve">TSI </w:t>
      </w:r>
      <w:r w:rsidR="008506EC" w:rsidRPr="004338B4">
        <w:rPr>
          <w:rFonts w:ascii="Arial" w:hAnsi="Arial"/>
          <w:b/>
          <w:i/>
        </w:rPr>
        <w:t xml:space="preserve">inquiry </w:t>
      </w:r>
      <w:r w:rsidR="00EC0229" w:rsidRPr="004338B4">
        <w:rPr>
          <w:rFonts w:ascii="Arial" w:hAnsi="Arial"/>
          <w:i/>
        </w:rPr>
        <w:t>questioning strategies</w:t>
      </w:r>
      <w:r w:rsidR="00EC0229" w:rsidRPr="004338B4">
        <w:rPr>
          <w:rFonts w:ascii="Arial" w:hAnsi="Arial"/>
        </w:rPr>
        <w:t xml:space="preserve"> will you</w:t>
      </w:r>
      <w:r w:rsidR="00EC0229" w:rsidRPr="007F7AC5">
        <w:rPr>
          <w:rFonts w:ascii="Arial" w:hAnsi="Arial"/>
        </w:rPr>
        <w:t xml:space="preserve"> use to help your students meet your learning goals?</w:t>
      </w:r>
    </w:p>
    <w:p w:rsidR="00EC0229" w:rsidRDefault="00EC0229" w:rsidP="00EC0229">
      <w:pPr>
        <w:rPr>
          <w:rFonts w:ascii="Arial" w:hAnsi="Arial"/>
        </w:rPr>
      </w:pPr>
    </w:p>
    <w:p w:rsidR="008C5803" w:rsidRDefault="00CC31E3" w:rsidP="00EC0229">
      <w:pPr>
        <w:rPr>
          <w:rFonts w:ascii="Arial" w:hAnsi="Arial"/>
        </w:rPr>
      </w:pPr>
      <w:r>
        <w:rPr>
          <w:rFonts w:ascii="Arial" w:hAnsi="Arial"/>
        </w:rPr>
        <w:tab/>
      </w:r>
      <w:r w:rsidR="00087E71">
        <w:rPr>
          <w:rFonts w:ascii="Arial" w:hAnsi="Arial"/>
        </w:rPr>
        <w:t xml:space="preserve">I will </w:t>
      </w:r>
      <w:r w:rsidR="004338B4">
        <w:rPr>
          <w:rFonts w:ascii="Arial" w:hAnsi="Arial"/>
        </w:rPr>
        <w:t xml:space="preserve">try to use clarifying, extending, focusing, lifting, and summarizing questions to help guide the students through the scenarios to demonstrate modes.  I think that I have already been doing this, but I will try to keep track of the questions that I ask and make an effort to give students a lot of lag time in order to </w:t>
      </w:r>
      <w:r w:rsidR="00FC102E">
        <w:rPr>
          <w:rFonts w:ascii="Arial" w:hAnsi="Arial"/>
        </w:rPr>
        <w:t>give them enough time to elaborate on their responses.  I will also try to ask questions that focus more explicitly on the TSI Phases and Modes in order to encourage students to use metacognition more during their reflections.</w:t>
      </w:r>
    </w:p>
    <w:p w:rsidR="002B33DE" w:rsidRDefault="002B33DE" w:rsidP="002B33DE">
      <w:pPr>
        <w:rPr>
          <w:rFonts w:ascii="Arial" w:hAnsi="Arial"/>
        </w:rPr>
      </w:pPr>
    </w:p>
    <w:p w:rsidR="002B33DE" w:rsidRDefault="002B33DE" w:rsidP="002B33DE">
      <w:pPr>
        <w:rPr>
          <w:rFonts w:ascii="Arial" w:hAnsi="Arial"/>
        </w:rPr>
      </w:pPr>
    </w:p>
    <w:tbl>
      <w:tblPr>
        <w:tblStyle w:val="TableGrid"/>
        <w:tblW w:w="0" w:type="auto"/>
        <w:tblLook w:val="00BF"/>
      </w:tblPr>
      <w:tblGrid>
        <w:gridCol w:w="9576"/>
      </w:tblGrid>
      <w:tr w:rsidR="002B33DE">
        <w:tc>
          <w:tcPr>
            <w:tcW w:w="9576" w:type="dxa"/>
          </w:tcPr>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rsidR="002B33DE" w:rsidRPr="009057F4" w:rsidRDefault="002B33DE" w:rsidP="002B33DE">
            <w:pPr>
              <w:pStyle w:val="ListParagraph"/>
              <w:widowControl w:val="0"/>
              <w:numPr>
                <w:ilvl w:val="0"/>
                <w:numId w:val="1"/>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rsidR="002B33DE" w:rsidRPr="009057F4" w:rsidRDefault="002B33DE" w:rsidP="002B33DE">
            <w:pPr>
              <w:pStyle w:val="ListParagraph"/>
              <w:widowControl w:val="0"/>
              <w:numPr>
                <w:ilvl w:val="0"/>
                <w:numId w:val="1"/>
              </w:numPr>
              <w:autoSpaceDE w:val="0"/>
              <w:autoSpaceDN w:val="0"/>
              <w:adjustRightInd w:val="0"/>
              <w:rPr>
                <w:rFonts w:ascii="Arial" w:hAnsi="Arial" w:cs="Arial"/>
                <w:szCs w:val="26"/>
              </w:rPr>
            </w:pPr>
            <w:r w:rsidRPr="002B33DE">
              <w:rPr>
                <w:rFonts w:ascii="Arial" w:hAnsi="Arial" w:cs="Arial"/>
                <w:b/>
                <w:szCs w:val="26"/>
              </w:rPr>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rsidR="002B33DE" w:rsidRPr="007F7AC5" w:rsidRDefault="002B33DE" w:rsidP="002B33DE">
            <w:pPr>
              <w:pStyle w:val="ListParagraph"/>
              <w:widowControl w:val="0"/>
              <w:numPr>
                <w:ilvl w:val="0"/>
                <w:numId w:val="1"/>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 xml:space="preserve">u can </w:t>
            </w:r>
            <w:r w:rsidR="007F7AC5">
              <w:rPr>
                <w:rFonts w:ascii="Arial" w:hAnsi="Arial" w:cs="Arial"/>
                <w:szCs w:val="26"/>
              </w:rPr>
              <w:t xml:space="preserve">      </w:t>
            </w:r>
            <w:r w:rsidRPr="007F7AC5">
              <w:rPr>
                <w:rFonts w:ascii="Arial" w:hAnsi="Arial" w:cs="Arial"/>
                <w:szCs w:val="26"/>
              </w:rPr>
              <w:t>monitor their progress through the activity</w:t>
            </w:r>
          </w:p>
          <w:p w:rsidR="002B33DE" w:rsidRDefault="002B33DE" w:rsidP="00EC0229">
            <w:pPr>
              <w:rPr>
                <w:rFonts w:ascii="Arial" w:hAnsi="Arial"/>
              </w:rPr>
            </w:pPr>
          </w:p>
        </w:tc>
      </w:tr>
    </w:tbl>
    <w:p w:rsidR="002B33DE" w:rsidRDefault="002B33DE"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008"/>
        <w:gridCol w:w="3600"/>
        <w:gridCol w:w="1080"/>
        <w:gridCol w:w="3690"/>
      </w:tblGrid>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INTERPRETATION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INITIATION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2B33DE" w:rsidP="002B33DE">
            <w:pPr>
              <w:rPr>
                <w:rFonts w:ascii="Arial" w:eastAsia="Cambria" w:hAnsi="Arial" w:cs="Times New Roman"/>
                <w:sz w:val="20"/>
              </w:rPr>
            </w:pPr>
          </w:p>
          <w:p w:rsidR="00D264F7" w:rsidRDefault="00EE3496" w:rsidP="004338B4">
            <w:pPr>
              <w:pStyle w:val="ListParagraph"/>
              <w:numPr>
                <w:ilvl w:val="0"/>
                <w:numId w:val="15"/>
              </w:numPr>
              <w:ind w:left="432"/>
              <w:rPr>
                <w:rFonts w:ascii="Arial" w:eastAsia="Cambria" w:hAnsi="Arial" w:cs="Times New Roman"/>
                <w:sz w:val="20"/>
              </w:rPr>
            </w:pPr>
            <w:r>
              <w:rPr>
                <w:rFonts w:ascii="Arial" w:eastAsia="Cambria" w:hAnsi="Arial" w:cs="Times New Roman"/>
                <w:sz w:val="20"/>
              </w:rPr>
              <w:t>Guide students to make conclusions about the modes that they are exploring</w:t>
            </w:r>
          </w:p>
          <w:p w:rsidR="002B33DE" w:rsidRPr="00D264F7" w:rsidRDefault="002B33DE" w:rsidP="00D264F7">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656A45" w:rsidRDefault="00656A45" w:rsidP="002B33DE">
            <w:pPr>
              <w:rPr>
                <w:rFonts w:ascii="Arial" w:eastAsia="Cambria" w:hAnsi="Arial" w:cs="Times New Roman"/>
                <w:sz w:val="20"/>
              </w:rPr>
            </w:pPr>
          </w:p>
          <w:p w:rsidR="002B33DE" w:rsidRPr="00020F5B" w:rsidRDefault="00020F5B" w:rsidP="00020F5B">
            <w:pPr>
              <w:pStyle w:val="ListParagraph"/>
              <w:numPr>
                <w:ilvl w:val="0"/>
                <w:numId w:val="12"/>
              </w:numPr>
              <w:ind w:left="432"/>
              <w:rPr>
                <w:rFonts w:ascii="Arial" w:eastAsia="Cambria" w:hAnsi="Arial" w:cs="Times New Roman"/>
                <w:sz w:val="20"/>
              </w:rPr>
            </w:pPr>
            <w:r>
              <w:rPr>
                <w:rFonts w:ascii="Arial" w:eastAsia="Cambria" w:hAnsi="Arial" w:cs="Times New Roman"/>
                <w:sz w:val="20"/>
              </w:rPr>
              <w:t>I</w:t>
            </w:r>
            <w:r w:rsidR="00CC31E3" w:rsidRPr="00020F5B">
              <w:rPr>
                <w:rFonts w:ascii="Arial" w:eastAsia="Cambria" w:hAnsi="Arial" w:cs="Times New Roman"/>
                <w:sz w:val="20"/>
              </w:rPr>
              <w:t>ntroduce the activity by asking students about the TSI Phases and Modes</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D61788" w:rsidRDefault="00D61788" w:rsidP="002B33DE">
            <w:pPr>
              <w:rPr>
                <w:rFonts w:ascii="Arial" w:eastAsia="Cambria" w:hAnsi="Arial" w:cs="Times New Roman"/>
                <w:sz w:val="20"/>
              </w:rPr>
            </w:pPr>
          </w:p>
          <w:p w:rsidR="004338B4" w:rsidRDefault="004338B4" w:rsidP="00042C00">
            <w:pPr>
              <w:pStyle w:val="ListParagraph"/>
              <w:numPr>
                <w:ilvl w:val="0"/>
                <w:numId w:val="12"/>
              </w:numPr>
              <w:ind w:left="432"/>
              <w:rPr>
                <w:rFonts w:ascii="Arial" w:eastAsia="Cambria" w:hAnsi="Arial" w:cs="Times New Roman"/>
                <w:sz w:val="20"/>
              </w:rPr>
            </w:pPr>
            <w:r>
              <w:rPr>
                <w:rFonts w:ascii="Arial" w:eastAsia="Cambria" w:hAnsi="Arial" w:cs="Times New Roman"/>
                <w:sz w:val="20"/>
              </w:rPr>
              <w:t>Assign modes to the given scenarios and give reasons for why they are exhibiting those modes</w:t>
            </w:r>
          </w:p>
          <w:p w:rsidR="002B33DE" w:rsidRPr="00EE3496" w:rsidRDefault="004338B4" w:rsidP="00042C00">
            <w:pPr>
              <w:pStyle w:val="ListParagraph"/>
              <w:numPr>
                <w:ilvl w:val="0"/>
                <w:numId w:val="12"/>
              </w:numPr>
              <w:ind w:left="432"/>
              <w:rPr>
                <w:rFonts w:ascii="Arial" w:eastAsia="Cambria" w:hAnsi="Arial" w:cs="Times New Roman"/>
                <w:sz w:val="20"/>
              </w:rPr>
            </w:pPr>
            <w:r w:rsidRPr="00A75F67">
              <w:rPr>
                <w:rFonts w:ascii="Arial" w:eastAsia="Cambria" w:hAnsi="Arial" w:cs="Times New Roman"/>
                <w:b/>
                <w:sz w:val="20"/>
              </w:rPr>
              <w:t>Authoritative Knowledge</w:t>
            </w:r>
            <w:r>
              <w:rPr>
                <w:rFonts w:ascii="Arial" w:eastAsia="Cambria" w:hAnsi="Arial" w:cs="Times New Roman"/>
                <w:sz w:val="20"/>
              </w:rPr>
              <w:t xml:space="preserve"> – Learn from the teacher or students with expert knowledge what the unknown object is</w:t>
            </w:r>
          </w:p>
          <w:p w:rsidR="002B33DE" w:rsidRPr="0055204B" w:rsidRDefault="002B33DE" w:rsidP="002B33DE">
            <w:pPr>
              <w:rPr>
                <w:rFonts w:ascii="Arial" w:eastAsia="Cambria" w:hAnsi="Arial" w:cs="Times New Roman"/>
                <w:sz w:val="20"/>
              </w:rPr>
            </w:pPr>
          </w:p>
        </w:tc>
        <w:tc>
          <w:tcPr>
            <w:tcW w:w="1080" w:type="dxa"/>
          </w:tcPr>
          <w:p w:rsidR="00042C00" w:rsidRDefault="00042C00"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656A45" w:rsidRDefault="00656A45" w:rsidP="002B33DE">
            <w:pPr>
              <w:rPr>
                <w:rFonts w:ascii="Arial" w:eastAsia="Cambria" w:hAnsi="Arial" w:cs="Times New Roman"/>
                <w:sz w:val="20"/>
              </w:rPr>
            </w:pPr>
          </w:p>
          <w:p w:rsidR="00CC31E3" w:rsidRPr="00020F5B" w:rsidRDefault="00CC31E3" w:rsidP="00020F5B">
            <w:pPr>
              <w:pStyle w:val="ListParagraph"/>
              <w:numPr>
                <w:ilvl w:val="0"/>
                <w:numId w:val="12"/>
              </w:numPr>
              <w:ind w:left="432"/>
              <w:rPr>
                <w:rFonts w:ascii="Arial" w:eastAsia="Cambria" w:hAnsi="Arial" w:cs="Times New Roman"/>
                <w:sz w:val="20"/>
              </w:rPr>
            </w:pPr>
            <w:r w:rsidRPr="00020F5B">
              <w:rPr>
                <w:rFonts w:ascii="Arial" w:eastAsia="Cambria" w:hAnsi="Arial" w:cs="Times New Roman"/>
                <w:sz w:val="20"/>
              </w:rPr>
              <w:t>Try to list the TSI Phases</w:t>
            </w:r>
          </w:p>
          <w:p w:rsidR="00042C00" w:rsidRDefault="00CC31E3" w:rsidP="00020F5B">
            <w:pPr>
              <w:pStyle w:val="ListParagraph"/>
              <w:numPr>
                <w:ilvl w:val="0"/>
                <w:numId w:val="12"/>
              </w:numPr>
              <w:ind w:left="432"/>
              <w:rPr>
                <w:rFonts w:ascii="Arial" w:eastAsia="Cambria" w:hAnsi="Arial" w:cs="Times New Roman"/>
                <w:sz w:val="20"/>
              </w:rPr>
            </w:pPr>
            <w:r w:rsidRPr="00020F5B">
              <w:rPr>
                <w:rFonts w:ascii="Arial" w:eastAsia="Cambria" w:hAnsi="Arial" w:cs="Times New Roman"/>
                <w:sz w:val="20"/>
              </w:rPr>
              <w:t>Try to name the TSI Modes</w:t>
            </w:r>
          </w:p>
          <w:p w:rsidR="002B33DE" w:rsidRPr="00042C00" w:rsidRDefault="002B33DE" w:rsidP="00042C00">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7075ED" w:rsidRDefault="007075ED" w:rsidP="007075ED">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00" w:type="dxa"/>
          </w:tcPr>
          <w:p w:rsidR="002B33DE" w:rsidRPr="0055204B" w:rsidRDefault="002B33DE" w:rsidP="002B33DE">
            <w:pPr>
              <w:rPr>
                <w:rFonts w:ascii="Arial" w:eastAsia="Cambria" w:hAnsi="Arial" w:cs="Times New Roman"/>
                <w:sz w:val="20"/>
              </w:rPr>
            </w:pPr>
          </w:p>
          <w:p w:rsidR="004338B4" w:rsidRDefault="004338B4" w:rsidP="00042C00">
            <w:pPr>
              <w:pStyle w:val="ListParagraph"/>
              <w:numPr>
                <w:ilvl w:val="0"/>
                <w:numId w:val="16"/>
              </w:numPr>
              <w:ind w:left="432"/>
              <w:rPr>
                <w:rFonts w:ascii="Arial" w:eastAsia="Cambria" w:hAnsi="Arial" w:cs="Times New Roman"/>
                <w:sz w:val="20"/>
              </w:rPr>
            </w:pPr>
            <w:r>
              <w:rPr>
                <w:rFonts w:ascii="Arial" w:eastAsia="Cambria" w:hAnsi="Arial" w:cs="Times New Roman"/>
                <w:sz w:val="20"/>
              </w:rPr>
              <w:t>Check that students are using the names of modes when discussing what they were thinking and doing</w:t>
            </w:r>
          </w:p>
          <w:p w:rsidR="002B33DE" w:rsidRPr="00042C00" w:rsidRDefault="004338B4" w:rsidP="00042C00">
            <w:pPr>
              <w:pStyle w:val="ListParagraph"/>
              <w:numPr>
                <w:ilvl w:val="0"/>
                <w:numId w:val="16"/>
              </w:numPr>
              <w:ind w:left="432"/>
              <w:rPr>
                <w:rFonts w:ascii="Arial" w:eastAsia="Cambria" w:hAnsi="Arial" w:cs="Times New Roman"/>
                <w:sz w:val="20"/>
              </w:rPr>
            </w:pPr>
            <w:r>
              <w:rPr>
                <w:rFonts w:ascii="Arial" w:eastAsia="Cambria" w:hAnsi="Arial" w:cs="Times New Roman"/>
                <w:sz w:val="20"/>
              </w:rPr>
              <w:t>Check that students are able to give examples of times they used the modes in other subjects or outside of school</w:t>
            </w: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7075ED" w:rsidRDefault="007075ED" w:rsidP="007075ED">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90" w:type="dxa"/>
          </w:tcPr>
          <w:p w:rsidR="00CC31E3" w:rsidRDefault="00CC31E3" w:rsidP="002B33DE">
            <w:pPr>
              <w:rPr>
                <w:rFonts w:ascii="Arial" w:eastAsia="Cambria" w:hAnsi="Arial" w:cs="Times New Roman"/>
                <w:sz w:val="20"/>
              </w:rPr>
            </w:pPr>
          </w:p>
          <w:p w:rsidR="004338B4" w:rsidRDefault="00CC31E3" w:rsidP="00020F5B">
            <w:pPr>
              <w:pStyle w:val="ListParagraph"/>
              <w:numPr>
                <w:ilvl w:val="0"/>
                <w:numId w:val="14"/>
              </w:numPr>
              <w:ind w:left="432"/>
              <w:rPr>
                <w:rFonts w:ascii="Arial" w:eastAsia="Cambria" w:hAnsi="Arial" w:cs="Times New Roman"/>
                <w:sz w:val="20"/>
              </w:rPr>
            </w:pPr>
            <w:r w:rsidRPr="00020F5B">
              <w:rPr>
                <w:rFonts w:ascii="Arial" w:eastAsia="Cambria" w:hAnsi="Arial" w:cs="Times New Roman"/>
                <w:sz w:val="20"/>
              </w:rPr>
              <w:t>Check for student recall of the TSI Phases and Modes</w:t>
            </w:r>
          </w:p>
          <w:p w:rsidR="002B33DE" w:rsidRPr="00020F5B" w:rsidRDefault="004338B4" w:rsidP="00020F5B">
            <w:pPr>
              <w:pStyle w:val="ListParagraph"/>
              <w:numPr>
                <w:ilvl w:val="0"/>
                <w:numId w:val="14"/>
              </w:numPr>
              <w:ind w:left="432"/>
              <w:rPr>
                <w:rFonts w:ascii="Arial" w:eastAsia="Cambria" w:hAnsi="Arial" w:cs="Times New Roman"/>
                <w:sz w:val="20"/>
              </w:rPr>
            </w:pPr>
            <w:r>
              <w:rPr>
                <w:rFonts w:ascii="Arial" w:eastAsia="Cambria" w:hAnsi="Arial" w:cs="Times New Roman"/>
                <w:sz w:val="20"/>
              </w:rPr>
              <w:t>Note the comfort level and frequency of students using the new terms (names of phases and modes)</w:t>
            </w:r>
          </w:p>
        </w:tc>
      </w:tr>
      <w:tr w:rsidR="002B33DE" w:rsidRPr="0055204B">
        <w:tc>
          <w:tcPr>
            <w:tcW w:w="9378" w:type="dxa"/>
            <w:gridSpan w:val="4"/>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8370" w:type="dxa"/>
            <w:gridSpan w:val="3"/>
          </w:tcPr>
          <w:p w:rsidR="002B33DE" w:rsidRPr="0055204B" w:rsidRDefault="002B33DE" w:rsidP="002B33DE">
            <w:pPr>
              <w:rPr>
                <w:rFonts w:ascii="Arial" w:eastAsia="Cambria" w:hAnsi="Arial" w:cs="Times New Roman"/>
                <w:sz w:val="20"/>
              </w:rPr>
            </w:pPr>
          </w:p>
          <w:p w:rsidR="00020F5B" w:rsidRPr="00020F5B" w:rsidRDefault="00CC31E3" w:rsidP="00020F5B">
            <w:pPr>
              <w:pStyle w:val="ListParagraph"/>
              <w:numPr>
                <w:ilvl w:val="0"/>
                <w:numId w:val="5"/>
              </w:numPr>
              <w:ind w:left="432"/>
              <w:rPr>
                <w:rFonts w:ascii="Arial" w:eastAsia="Cambria" w:hAnsi="Arial" w:cs="Times New Roman"/>
                <w:sz w:val="20"/>
              </w:rPr>
            </w:pPr>
            <w:r w:rsidRPr="00020F5B">
              <w:rPr>
                <w:rFonts w:ascii="Arial" w:eastAsia="Cambria" w:hAnsi="Arial" w:cs="Times New Roman"/>
                <w:sz w:val="20"/>
              </w:rPr>
              <w:t>Present scenario</w:t>
            </w:r>
            <w:r w:rsidR="00020F5B" w:rsidRPr="00020F5B">
              <w:rPr>
                <w:rFonts w:ascii="Arial" w:eastAsia="Cambria" w:hAnsi="Arial" w:cs="Times New Roman"/>
                <w:sz w:val="20"/>
              </w:rPr>
              <w:t>s</w:t>
            </w:r>
            <w:r w:rsidRPr="00020F5B">
              <w:rPr>
                <w:rFonts w:ascii="Arial" w:eastAsia="Cambria" w:hAnsi="Arial" w:cs="Times New Roman"/>
                <w:sz w:val="20"/>
              </w:rPr>
              <w:t xml:space="preserve"> to students</w:t>
            </w:r>
          </w:p>
          <w:p w:rsidR="00020F5B" w:rsidRPr="00020F5B" w:rsidRDefault="00020F5B" w:rsidP="00020F5B">
            <w:pPr>
              <w:pStyle w:val="ListParagraph"/>
              <w:numPr>
                <w:ilvl w:val="0"/>
                <w:numId w:val="5"/>
              </w:numPr>
              <w:ind w:left="432"/>
              <w:rPr>
                <w:rFonts w:ascii="Arial" w:eastAsia="Cambria" w:hAnsi="Arial" w:cs="Times New Roman"/>
                <w:sz w:val="20"/>
              </w:rPr>
            </w:pPr>
            <w:r w:rsidRPr="00020F5B">
              <w:rPr>
                <w:rFonts w:ascii="Arial" w:eastAsia="Cambria" w:hAnsi="Arial" w:cs="Times New Roman"/>
                <w:sz w:val="20"/>
              </w:rPr>
              <w:t>Ask students what modes they think are being demonstrated by the scenarios</w:t>
            </w:r>
          </w:p>
          <w:p w:rsidR="002B33DE" w:rsidRPr="00020F5B" w:rsidRDefault="00020F5B" w:rsidP="00020F5B">
            <w:pPr>
              <w:pStyle w:val="ListParagraph"/>
              <w:numPr>
                <w:ilvl w:val="0"/>
                <w:numId w:val="5"/>
              </w:numPr>
              <w:ind w:left="432"/>
              <w:rPr>
                <w:rFonts w:ascii="Arial" w:eastAsia="Cambria" w:hAnsi="Arial" w:cs="Times New Roman"/>
                <w:sz w:val="20"/>
              </w:rPr>
            </w:pPr>
            <w:r w:rsidRPr="00020F5B">
              <w:rPr>
                <w:rFonts w:ascii="Arial" w:eastAsia="Cambria" w:hAnsi="Arial" w:cs="Times New Roman"/>
                <w:sz w:val="20"/>
              </w:rPr>
              <w:t>Show laminated “modes” cards and hang on whiteboard with magnets</w:t>
            </w:r>
          </w:p>
          <w:p w:rsidR="002B33DE" w:rsidRPr="0055204B" w:rsidRDefault="002B33DE" w:rsidP="002B33DE">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8370" w:type="dxa"/>
            <w:gridSpan w:val="3"/>
          </w:tcPr>
          <w:p w:rsidR="002B33DE" w:rsidRPr="0055204B" w:rsidRDefault="002B33DE" w:rsidP="002B33DE">
            <w:pPr>
              <w:rPr>
                <w:rFonts w:ascii="Arial" w:eastAsia="Cambria" w:hAnsi="Arial" w:cs="Times New Roman"/>
                <w:sz w:val="20"/>
              </w:rPr>
            </w:pPr>
          </w:p>
          <w:p w:rsidR="00CC31E3" w:rsidRPr="00020F5B" w:rsidRDefault="00CC31E3" w:rsidP="00020F5B">
            <w:pPr>
              <w:pStyle w:val="ListParagraph"/>
              <w:numPr>
                <w:ilvl w:val="0"/>
                <w:numId w:val="6"/>
              </w:numPr>
              <w:ind w:left="432"/>
              <w:rPr>
                <w:rFonts w:ascii="Arial" w:eastAsia="Cambria" w:hAnsi="Arial" w:cs="Times New Roman"/>
                <w:sz w:val="20"/>
              </w:rPr>
            </w:pPr>
            <w:r w:rsidRPr="00020F5B">
              <w:rPr>
                <w:rFonts w:ascii="Arial" w:eastAsia="Cambria" w:hAnsi="Arial" w:cs="Times New Roman"/>
                <w:sz w:val="20"/>
              </w:rPr>
              <w:t>Listen to scenario, take notes/make predictions</w:t>
            </w:r>
          </w:p>
          <w:p w:rsidR="00042C00" w:rsidRDefault="00CC31E3" w:rsidP="00020F5B">
            <w:pPr>
              <w:pStyle w:val="ListParagraph"/>
              <w:numPr>
                <w:ilvl w:val="0"/>
                <w:numId w:val="6"/>
              </w:numPr>
              <w:ind w:left="432"/>
              <w:rPr>
                <w:rFonts w:ascii="Arial" w:eastAsia="Cambria" w:hAnsi="Arial" w:cs="Times New Roman"/>
                <w:sz w:val="20"/>
              </w:rPr>
            </w:pPr>
            <w:r w:rsidRPr="00020F5B">
              <w:rPr>
                <w:rFonts w:ascii="Arial" w:eastAsia="Cambria" w:hAnsi="Arial" w:cs="Times New Roman"/>
                <w:sz w:val="20"/>
              </w:rPr>
              <w:t xml:space="preserve">Determine which mode is being used in </w:t>
            </w:r>
            <w:r w:rsidR="00042C00">
              <w:rPr>
                <w:rFonts w:ascii="Arial" w:eastAsia="Cambria" w:hAnsi="Arial" w:cs="Times New Roman"/>
                <w:sz w:val="20"/>
              </w:rPr>
              <w:t>each</w:t>
            </w:r>
            <w:r w:rsidRPr="00020F5B">
              <w:rPr>
                <w:rFonts w:ascii="Arial" w:eastAsia="Cambria" w:hAnsi="Arial" w:cs="Times New Roman"/>
                <w:sz w:val="20"/>
              </w:rPr>
              <w:t xml:space="preserve"> scenario</w:t>
            </w:r>
          </w:p>
          <w:p w:rsidR="002B33DE" w:rsidRPr="00020F5B" w:rsidRDefault="00042C00" w:rsidP="00020F5B">
            <w:pPr>
              <w:pStyle w:val="ListParagraph"/>
              <w:numPr>
                <w:ilvl w:val="0"/>
                <w:numId w:val="6"/>
              </w:numPr>
              <w:ind w:left="432"/>
              <w:rPr>
                <w:rFonts w:ascii="Arial" w:eastAsia="Cambria" w:hAnsi="Arial" w:cs="Times New Roman"/>
                <w:sz w:val="20"/>
              </w:rPr>
            </w:pPr>
            <w:r>
              <w:rPr>
                <w:rFonts w:ascii="Arial" w:eastAsia="Cambria" w:hAnsi="Arial" w:cs="Times New Roman"/>
                <w:sz w:val="20"/>
              </w:rPr>
              <w:t>Think of original example scenarios for each mode</w:t>
            </w:r>
          </w:p>
          <w:p w:rsidR="002B33DE" w:rsidRPr="00020F5B" w:rsidRDefault="00020F5B" w:rsidP="00020F5B">
            <w:pPr>
              <w:pStyle w:val="ListParagraph"/>
              <w:numPr>
                <w:ilvl w:val="0"/>
                <w:numId w:val="6"/>
              </w:numPr>
              <w:ind w:left="432"/>
              <w:rPr>
                <w:rFonts w:ascii="Arial" w:eastAsia="Cambria" w:hAnsi="Arial" w:cs="Times New Roman"/>
                <w:sz w:val="20"/>
              </w:rPr>
            </w:pPr>
            <w:r w:rsidRPr="00020F5B">
              <w:rPr>
                <w:rFonts w:ascii="Arial" w:eastAsia="Cambria" w:hAnsi="Arial" w:cs="Times New Roman"/>
                <w:sz w:val="20"/>
              </w:rPr>
              <w:t>Discuss and compare ideas about modes with other students</w:t>
            </w:r>
          </w:p>
          <w:p w:rsidR="002B33DE" w:rsidRPr="0055204B" w:rsidRDefault="002B33DE" w:rsidP="002B33DE">
            <w:pPr>
              <w:rPr>
                <w:rFonts w:ascii="Arial" w:eastAsia="Cambria" w:hAnsi="Arial" w:cs="Times New Roman"/>
                <w:sz w:val="20"/>
              </w:rPr>
            </w:pPr>
          </w:p>
        </w:tc>
      </w:tr>
      <w:tr w:rsidR="002B33DE" w:rsidRPr="0055204B">
        <w:tc>
          <w:tcPr>
            <w:tcW w:w="1008"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8370" w:type="dxa"/>
            <w:gridSpan w:val="3"/>
          </w:tcPr>
          <w:p w:rsidR="002B33DE" w:rsidRPr="0055204B" w:rsidRDefault="002B33DE" w:rsidP="002B33DE">
            <w:pPr>
              <w:rPr>
                <w:rFonts w:ascii="Arial" w:eastAsia="Cambria" w:hAnsi="Arial" w:cs="Times New Roman"/>
                <w:sz w:val="20"/>
              </w:rPr>
            </w:pPr>
          </w:p>
          <w:p w:rsidR="00CC31E3" w:rsidRPr="00020F5B" w:rsidRDefault="00CC31E3" w:rsidP="00020F5B">
            <w:pPr>
              <w:pStyle w:val="ListParagraph"/>
              <w:numPr>
                <w:ilvl w:val="0"/>
                <w:numId w:val="8"/>
              </w:numPr>
              <w:ind w:left="432"/>
              <w:rPr>
                <w:rFonts w:ascii="Arial" w:eastAsia="Cambria" w:hAnsi="Arial" w:cs="Times New Roman"/>
                <w:sz w:val="20"/>
              </w:rPr>
            </w:pPr>
            <w:r w:rsidRPr="00020F5B">
              <w:rPr>
                <w:rFonts w:ascii="Arial" w:eastAsia="Cambria" w:hAnsi="Arial" w:cs="Times New Roman"/>
                <w:sz w:val="20"/>
              </w:rPr>
              <w:t>Verbal responses by students indicate that they can identify modes</w:t>
            </w:r>
          </w:p>
          <w:p w:rsidR="002B33DE" w:rsidRPr="00020F5B" w:rsidRDefault="00CC31E3" w:rsidP="00020F5B">
            <w:pPr>
              <w:pStyle w:val="ListParagraph"/>
              <w:numPr>
                <w:ilvl w:val="0"/>
                <w:numId w:val="8"/>
              </w:numPr>
              <w:ind w:left="432"/>
              <w:rPr>
                <w:rFonts w:ascii="Arial" w:eastAsia="Cambria" w:hAnsi="Arial" w:cs="Times New Roman"/>
                <w:sz w:val="20"/>
              </w:rPr>
            </w:pPr>
            <w:r w:rsidRPr="00020F5B">
              <w:rPr>
                <w:rFonts w:ascii="Arial" w:eastAsia="Cambria" w:hAnsi="Arial" w:cs="Times New Roman"/>
                <w:sz w:val="20"/>
              </w:rPr>
              <w:t xml:space="preserve">Notes in notebook show that students could determine the modes being presented </w:t>
            </w:r>
          </w:p>
          <w:p w:rsidR="002B33DE" w:rsidRPr="0055204B" w:rsidRDefault="002B33DE" w:rsidP="002B33DE">
            <w:pPr>
              <w:rPr>
                <w:rFonts w:ascii="Arial" w:eastAsia="Cambria" w:hAnsi="Arial" w:cs="Times New Roman"/>
                <w:sz w:val="20"/>
              </w:rPr>
            </w:pPr>
          </w:p>
        </w:tc>
      </w:tr>
    </w:tbl>
    <w:p w:rsidR="004338B4" w:rsidRDefault="004338B4">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008"/>
        <w:gridCol w:w="3600"/>
        <w:gridCol w:w="1080"/>
        <w:gridCol w:w="3690"/>
      </w:tblGrid>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INVESTIGATION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INVENTION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2B33DE" w:rsidP="002B33DE">
            <w:pPr>
              <w:rPr>
                <w:rFonts w:ascii="Arial" w:eastAsia="Cambria" w:hAnsi="Arial" w:cs="Times New Roman"/>
                <w:sz w:val="20"/>
              </w:rPr>
            </w:pPr>
          </w:p>
          <w:p w:rsidR="004338B4" w:rsidRDefault="004338B4" w:rsidP="00020F5B">
            <w:pPr>
              <w:pStyle w:val="ListParagraph"/>
              <w:numPr>
                <w:ilvl w:val="0"/>
                <w:numId w:val="10"/>
              </w:numPr>
              <w:ind w:left="432"/>
              <w:rPr>
                <w:rFonts w:ascii="Arial" w:eastAsia="Cambria" w:hAnsi="Arial" w:cs="Times New Roman"/>
                <w:sz w:val="20"/>
              </w:rPr>
            </w:pPr>
            <w:r>
              <w:rPr>
                <w:rFonts w:ascii="Arial" w:eastAsia="Cambria" w:hAnsi="Arial" w:cs="Times New Roman"/>
                <w:sz w:val="20"/>
              </w:rPr>
              <w:t>Use questioning strategies to guide students through exploring the scenarios</w:t>
            </w:r>
          </w:p>
          <w:p w:rsidR="004338B4" w:rsidRDefault="004338B4" w:rsidP="004338B4">
            <w:pPr>
              <w:pStyle w:val="ListParagraph"/>
              <w:numPr>
                <w:ilvl w:val="1"/>
                <w:numId w:val="10"/>
              </w:numPr>
              <w:ind w:left="972"/>
              <w:rPr>
                <w:rFonts w:ascii="Arial" w:eastAsia="Cambria" w:hAnsi="Arial" w:cs="Times New Roman"/>
                <w:sz w:val="20"/>
              </w:rPr>
            </w:pPr>
            <w:r>
              <w:rPr>
                <w:rFonts w:ascii="Arial" w:eastAsia="Cambria" w:hAnsi="Arial" w:cs="Times New Roman"/>
                <w:sz w:val="20"/>
              </w:rPr>
              <w:t>What did you observe about the mystery boxes?</w:t>
            </w:r>
          </w:p>
          <w:p w:rsidR="002B33DE" w:rsidRPr="00020F5B" w:rsidRDefault="004338B4" w:rsidP="004338B4">
            <w:pPr>
              <w:pStyle w:val="ListParagraph"/>
              <w:numPr>
                <w:ilvl w:val="1"/>
                <w:numId w:val="10"/>
              </w:numPr>
              <w:ind w:left="972"/>
              <w:rPr>
                <w:rFonts w:ascii="Arial" w:eastAsia="Cambria" w:hAnsi="Arial" w:cs="Times New Roman"/>
                <w:sz w:val="20"/>
              </w:rPr>
            </w:pPr>
            <w:r>
              <w:rPr>
                <w:rFonts w:ascii="Arial" w:eastAsia="Cambria" w:hAnsi="Arial" w:cs="Times New Roman"/>
                <w:sz w:val="20"/>
              </w:rPr>
              <w:t>What helped you figure out what the unknown object might be used for?</w:t>
            </w: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020F5B" w:rsidRDefault="00020F5B" w:rsidP="00020F5B">
            <w:pPr>
              <w:rPr>
                <w:rFonts w:ascii="Arial" w:eastAsia="Cambria" w:hAnsi="Arial" w:cs="Times New Roman"/>
                <w:sz w:val="20"/>
              </w:rPr>
            </w:pPr>
          </w:p>
          <w:p w:rsidR="008A3648" w:rsidRDefault="004338B4" w:rsidP="00020F5B">
            <w:pPr>
              <w:pStyle w:val="ListParagraph"/>
              <w:numPr>
                <w:ilvl w:val="0"/>
                <w:numId w:val="10"/>
              </w:numPr>
              <w:ind w:left="432"/>
              <w:rPr>
                <w:rFonts w:ascii="Arial" w:eastAsia="Cambria" w:hAnsi="Arial" w:cs="Times New Roman"/>
                <w:sz w:val="20"/>
              </w:rPr>
            </w:pPr>
            <w:r>
              <w:rPr>
                <w:rFonts w:ascii="Arial" w:eastAsia="Cambria" w:hAnsi="Arial" w:cs="Times New Roman"/>
                <w:sz w:val="20"/>
              </w:rPr>
              <w:t>Use questioning strategies to p</w:t>
            </w:r>
            <w:r w:rsidR="008A3648">
              <w:rPr>
                <w:rFonts w:ascii="Arial" w:eastAsia="Cambria" w:hAnsi="Arial" w:cs="Times New Roman"/>
                <w:sz w:val="20"/>
              </w:rPr>
              <w:t>rompt students to strategize how to determine the mode being demonstrated</w:t>
            </w:r>
          </w:p>
          <w:p w:rsidR="008A3648" w:rsidRDefault="008A3648" w:rsidP="008A3648">
            <w:pPr>
              <w:pStyle w:val="ListParagraph"/>
              <w:numPr>
                <w:ilvl w:val="1"/>
                <w:numId w:val="10"/>
              </w:numPr>
              <w:ind w:left="972"/>
              <w:rPr>
                <w:rFonts w:ascii="Arial" w:eastAsia="Cambria" w:hAnsi="Arial" w:cs="Times New Roman"/>
                <w:sz w:val="20"/>
              </w:rPr>
            </w:pPr>
            <w:r>
              <w:rPr>
                <w:rFonts w:ascii="Arial" w:eastAsia="Cambria" w:hAnsi="Arial" w:cs="Times New Roman"/>
                <w:sz w:val="20"/>
              </w:rPr>
              <w:t>“Make a hypothesis”</w:t>
            </w:r>
          </w:p>
          <w:p w:rsidR="004338B4" w:rsidRDefault="008A3648" w:rsidP="008A3648">
            <w:pPr>
              <w:pStyle w:val="ListParagraph"/>
              <w:numPr>
                <w:ilvl w:val="1"/>
                <w:numId w:val="10"/>
              </w:numPr>
              <w:ind w:left="972"/>
              <w:rPr>
                <w:rFonts w:ascii="Arial" w:eastAsia="Cambria" w:hAnsi="Arial" w:cs="Times New Roman"/>
                <w:sz w:val="20"/>
              </w:rPr>
            </w:pPr>
            <w:r>
              <w:rPr>
                <w:rFonts w:ascii="Arial" w:eastAsia="Cambria" w:hAnsi="Arial" w:cs="Times New Roman"/>
                <w:sz w:val="20"/>
              </w:rPr>
              <w:t>How would you study this?</w:t>
            </w:r>
          </w:p>
          <w:p w:rsidR="002B33DE" w:rsidRPr="004338B4" w:rsidRDefault="002B33DE" w:rsidP="004338B4">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020F5B" w:rsidRPr="0055204B" w:rsidRDefault="00020F5B" w:rsidP="00020F5B">
            <w:pPr>
              <w:rPr>
                <w:rFonts w:ascii="Arial" w:eastAsia="Cambria" w:hAnsi="Arial" w:cs="Times New Roman"/>
                <w:sz w:val="20"/>
              </w:rPr>
            </w:pPr>
          </w:p>
          <w:p w:rsidR="00B97506" w:rsidRPr="00B97506" w:rsidRDefault="00B97506" w:rsidP="00020F5B">
            <w:pPr>
              <w:pStyle w:val="ListParagraph"/>
              <w:numPr>
                <w:ilvl w:val="0"/>
                <w:numId w:val="10"/>
              </w:numPr>
              <w:ind w:left="432"/>
              <w:rPr>
                <w:rFonts w:ascii="Arial" w:eastAsia="Cambria" w:hAnsi="Arial" w:cs="Times New Roman"/>
                <w:b/>
                <w:sz w:val="20"/>
              </w:rPr>
            </w:pPr>
            <w:r>
              <w:rPr>
                <w:rFonts w:ascii="Arial" w:eastAsia="Cambria" w:hAnsi="Arial" w:cs="Times New Roman"/>
                <w:b/>
                <w:sz w:val="20"/>
              </w:rPr>
              <w:t xml:space="preserve">Curiosity / </w:t>
            </w:r>
            <w:r w:rsidR="00B52A0B" w:rsidRPr="00B52A0B">
              <w:rPr>
                <w:rFonts w:ascii="Arial" w:eastAsia="Cambria" w:hAnsi="Arial" w:cs="Times New Roman"/>
                <w:b/>
                <w:sz w:val="20"/>
              </w:rPr>
              <w:t>Description</w:t>
            </w:r>
            <w:r>
              <w:rPr>
                <w:rFonts w:ascii="Arial" w:eastAsia="Cambria" w:hAnsi="Arial" w:cs="Times New Roman"/>
                <w:b/>
                <w:sz w:val="20"/>
              </w:rPr>
              <w:t xml:space="preserve"> / Technology / Authoritative Knowledge</w:t>
            </w:r>
            <w:r w:rsidR="00B52A0B">
              <w:rPr>
                <w:rFonts w:ascii="Arial" w:eastAsia="Cambria" w:hAnsi="Arial" w:cs="Times New Roman"/>
                <w:sz w:val="20"/>
              </w:rPr>
              <w:t xml:space="preserve"> –</w:t>
            </w:r>
            <w:r w:rsidR="00B52A0B" w:rsidRPr="00B52A0B">
              <w:rPr>
                <w:rFonts w:ascii="Arial" w:eastAsia="Cambria" w:hAnsi="Arial" w:cs="Times New Roman"/>
                <w:sz w:val="20"/>
              </w:rPr>
              <w:t xml:space="preserve"> Look </w:t>
            </w:r>
            <w:r w:rsidR="00B52A0B">
              <w:rPr>
                <w:rFonts w:ascii="Arial" w:eastAsia="Cambria" w:hAnsi="Arial" w:cs="Times New Roman"/>
                <w:sz w:val="20"/>
              </w:rPr>
              <w:t xml:space="preserve">and feel </w:t>
            </w:r>
            <w:r w:rsidR="00B52A0B" w:rsidRPr="00B52A0B">
              <w:rPr>
                <w:rFonts w:ascii="Arial" w:eastAsia="Cambria" w:hAnsi="Arial" w:cs="Times New Roman"/>
                <w:sz w:val="20"/>
              </w:rPr>
              <w:t xml:space="preserve">unknown object </w:t>
            </w:r>
            <w:r>
              <w:rPr>
                <w:rFonts w:ascii="Arial" w:eastAsia="Cambria" w:hAnsi="Arial" w:cs="Times New Roman"/>
                <w:sz w:val="20"/>
              </w:rPr>
              <w:t xml:space="preserve">(pipettor) </w:t>
            </w:r>
            <w:r w:rsidR="00B52A0B" w:rsidRPr="00B52A0B">
              <w:rPr>
                <w:rFonts w:ascii="Arial" w:eastAsia="Cambria" w:hAnsi="Arial" w:cs="Times New Roman"/>
                <w:sz w:val="20"/>
              </w:rPr>
              <w:t>and</w:t>
            </w:r>
            <w:r w:rsidR="00B52A0B">
              <w:rPr>
                <w:rFonts w:ascii="Arial" w:eastAsia="Cambria" w:hAnsi="Arial" w:cs="Times New Roman"/>
                <w:sz w:val="20"/>
              </w:rPr>
              <w:t xml:space="preserve"> </w:t>
            </w:r>
            <w:r>
              <w:rPr>
                <w:rFonts w:ascii="Arial" w:eastAsia="Cambria" w:hAnsi="Arial" w:cs="Times New Roman"/>
                <w:sz w:val="20"/>
              </w:rPr>
              <w:t>make a prediction of what it is and how it is used</w:t>
            </w:r>
          </w:p>
          <w:p w:rsidR="00A75F67" w:rsidRDefault="00A75F67" w:rsidP="00A75F67">
            <w:pPr>
              <w:pStyle w:val="ListParagraph"/>
              <w:numPr>
                <w:ilvl w:val="0"/>
                <w:numId w:val="3"/>
              </w:numPr>
              <w:ind w:left="432"/>
              <w:rPr>
                <w:rFonts w:ascii="Arial" w:eastAsia="Cambria" w:hAnsi="Arial" w:cs="Times New Roman"/>
                <w:sz w:val="20"/>
              </w:rPr>
            </w:pPr>
            <w:r>
              <w:rPr>
                <w:rFonts w:ascii="Arial" w:eastAsia="Cambria" w:hAnsi="Arial" w:cs="Times New Roman"/>
                <w:b/>
                <w:sz w:val="20"/>
              </w:rPr>
              <w:t>Replication</w:t>
            </w:r>
            <w:r>
              <w:rPr>
                <w:rFonts w:ascii="Arial" w:eastAsia="Cambria" w:hAnsi="Arial" w:cs="Times New Roman"/>
                <w:sz w:val="20"/>
              </w:rPr>
              <w:t xml:space="preserve"> – Repeat process multiple times (predicting box contents, opening box, recording contents)</w:t>
            </w:r>
          </w:p>
          <w:p w:rsidR="00020F5B" w:rsidRPr="004338B4" w:rsidRDefault="00A75F67" w:rsidP="004338B4">
            <w:pPr>
              <w:pStyle w:val="ListParagraph"/>
              <w:numPr>
                <w:ilvl w:val="0"/>
                <w:numId w:val="3"/>
              </w:numPr>
              <w:ind w:left="432"/>
              <w:rPr>
                <w:rFonts w:ascii="Arial" w:eastAsia="Cambria" w:hAnsi="Arial" w:cs="Times New Roman"/>
                <w:sz w:val="20"/>
              </w:rPr>
            </w:pPr>
            <w:r w:rsidRPr="00042C00">
              <w:rPr>
                <w:rFonts w:ascii="Arial" w:eastAsia="Cambria" w:hAnsi="Arial" w:cs="Times New Roman"/>
                <w:b/>
                <w:sz w:val="20"/>
              </w:rPr>
              <w:t>Description</w:t>
            </w:r>
            <w:r>
              <w:rPr>
                <w:rFonts w:ascii="Arial" w:eastAsia="Cambria" w:hAnsi="Arial" w:cs="Times New Roman"/>
                <w:sz w:val="20"/>
              </w:rPr>
              <w:t xml:space="preserve"> – List or draw the characteristics of the unknown object </w:t>
            </w:r>
          </w:p>
          <w:p w:rsidR="002B33DE" w:rsidRPr="00B52A0B" w:rsidRDefault="00B52A0B" w:rsidP="002B33DE">
            <w:pPr>
              <w:rPr>
                <w:rFonts w:ascii="Arial" w:eastAsia="Cambria" w:hAnsi="Arial" w:cs="Times New Roman"/>
                <w:b/>
                <w:sz w:val="20"/>
              </w:rPr>
            </w:pPr>
            <w:r>
              <w:rPr>
                <w:rFonts w:ascii="Arial" w:eastAsia="Cambria" w:hAnsi="Arial" w:cs="Times New Roman"/>
                <w:b/>
                <w:sz w:val="20"/>
              </w:rPr>
              <w:t xml:space="preserve"> </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1D434B" w:rsidRPr="001D434B" w:rsidRDefault="001D434B" w:rsidP="001D434B">
            <w:pPr>
              <w:rPr>
                <w:rFonts w:ascii="Arial" w:eastAsia="Cambria" w:hAnsi="Arial" w:cs="Times New Roman"/>
                <w:sz w:val="20"/>
              </w:rPr>
            </w:pPr>
          </w:p>
          <w:p w:rsidR="00042C00" w:rsidRDefault="00042C00" w:rsidP="00042C00">
            <w:pPr>
              <w:pStyle w:val="ListParagraph"/>
              <w:numPr>
                <w:ilvl w:val="0"/>
                <w:numId w:val="3"/>
              </w:numPr>
              <w:ind w:left="432"/>
              <w:rPr>
                <w:rFonts w:ascii="Arial" w:eastAsia="Cambria" w:hAnsi="Arial" w:cs="Times New Roman"/>
                <w:sz w:val="20"/>
              </w:rPr>
            </w:pPr>
            <w:r w:rsidRPr="00042C00">
              <w:rPr>
                <w:rFonts w:ascii="Arial" w:eastAsia="Cambria" w:hAnsi="Arial" w:cs="Times New Roman"/>
                <w:b/>
                <w:sz w:val="20"/>
              </w:rPr>
              <w:t>Curiosity</w:t>
            </w:r>
            <w:r>
              <w:rPr>
                <w:rFonts w:ascii="Arial" w:eastAsia="Cambria" w:hAnsi="Arial" w:cs="Times New Roman"/>
                <w:sz w:val="20"/>
              </w:rPr>
              <w:t xml:space="preserve"> – Imagine what might be in the mystery box</w:t>
            </w:r>
          </w:p>
          <w:p w:rsidR="00042C00" w:rsidRDefault="00042C00" w:rsidP="00042C00">
            <w:pPr>
              <w:pStyle w:val="ListParagraph"/>
              <w:numPr>
                <w:ilvl w:val="0"/>
                <w:numId w:val="3"/>
              </w:numPr>
              <w:ind w:left="432"/>
              <w:rPr>
                <w:rFonts w:ascii="Arial" w:eastAsia="Cambria" w:hAnsi="Arial" w:cs="Times New Roman"/>
                <w:sz w:val="20"/>
              </w:rPr>
            </w:pPr>
            <w:r w:rsidRPr="00042C00">
              <w:rPr>
                <w:rFonts w:ascii="Arial" w:eastAsia="Cambria" w:hAnsi="Arial" w:cs="Times New Roman"/>
                <w:b/>
                <w:sz w:val="20"/>
              </w:rPr>
              <w:t>Technology</w:t>
            </w:r>
            <w:r>
              <w:rPr>
                <w:rFonts w:ascii="Arial" w:eastAsia="Cambria" w:hAnsi="Arial" w:cs="Times New Roman"/>
                <w:sz w:val="20"/>
              </w:rPr>
              <w:t xml:space="preserve"> – Think of how to open the box more easily; use scissors</w:t>
            </w:r>
          </w:p>
          <w:p w:rsidR="00042C00" w:rsidRDefault="00042C00" w:rsidP="00042C00">
            <w:pPr>
              <w:pStyle w:val="ListParagraph"/>
              <w:numPr>
                <w:ilvl w:val="0"/>
                <w:numId w:val="3"/>
              </w:numPr>
              <w:ind w:left="432"/>
              <w:rPr>
                <w:rFonts w:ascii="Arial" w:eastAsia="Cambria" w:hAnsi="Arial" w:cs="Times New Roman"/>
                <w:sz w:val="20"/>
              </w:rPr>
            </w:pPr>
            <w:r>
              <w:rPr>
                <w:rFonts w:ascii="Arial" w:eastAsia="Cambria" w:hAnsi="Arial" w:cs="Times New Roman"/>
                <w:b/>
                <w:sz w:val="20"/>
              </w:rPr>
              <w:t>Induction</w:t>
            </w:r>
            <w:r>
              <w:rPr>
                <w:rFonts w:ascii="Arial" w:eastAsia="Cambria" w:hAnsi="Arial" w:cs="Times New Roman"/>
                <w:i/>
                <w:sz w:val="20"/>
              </w:rPr>
              <w:t xml:space="preserve"> </w:t>
            </w:r>
            <w:r>
              <w:rPr>
                <w:rFonts w:ascii="Arial" w:eastAsia="Cambria" w:hAnsi="Arial" w:cs="Times New Roman"/>
                <w:sz w:val="20"/>
              </w:rPr>
              <w:t>– Look for patterns in data about contents of mystery boxes to make predictions (hypotheses)</w:t>
            </w:r>
          </w:p>
          <w:p w:rsidR="00B52A0B" w:rsidRPr="004338B4" w:rsidRDefault="00B52A0B" w:rsidP="00020F5B">
            <w:pPr>
              <w:pStyle w:val="ListParagraph"/>
              <w:numPr>
                <w:ilvl w:val="0"/>
                <w:numId w:val="3"/>
              </w:numPr>
              <w:ind w:left="432"/>
              <w:rPr>
                <w:rFonts w:ascii="Arial" w:eastAsia="Cambria" w:hAnsi="Arial" w:cs="Times New Roman"/>
                <w:sz w:val="20"/>
              </w:rPr>
            </w:pPr>
            <w:r>
              <w:rPr>
                <w:rFonts w:ascii="Arial" w:eastAsia="Cambria" w:hAnsi="Arial" w:cs="Times New Roman"/>
                <w:b/>
                <w:sz w:val="20"/>
              </w:rPr>
              <w:t>Experimentation</w:t>
            </w:r>
            <w:r>
              <w:rPr>
                <w:rFonts w:ascii="Arial" w:eastAsia="Cambria" w:hAnsi="Arial" w:cs="Times New Roman"/>
                <w:sz w:val="20"/>
              </w:rPr>
              <w:t xml:space="preserve"> – </w:t>
            </w:r>
            <w:r w:rsidR="00A75F67">
              <w:rPr>
                <w:rFonts w:ascii="Arial" w:eastAsia="Cambria" w:hAnsi="Arial" w:cs="Times New Roman"/>
                <w:sz w:val="20"/>
              </w:rPr>
              <w:t>Smell soaps and listen to teacher’s description of the tests done</w:t>
            </w:r>
          </w:p>
          <w:p w:rsidR="00042C00" w:rsidRPr="00B52A0B" w:rsidRDefault="00B52A0B" w:rsidP="00020F5B">
            <w:pPr>
              <w:pStyle w:val="ListParagraph"/>
              <w:numPr>
                <w:ilvl w:val="0"/>
                <w:numId w:val="3"/>
              </w:numPr>
              <w:ind w:left="432"/>
              <w:rPr>
                <w:rFonts w:ascii="Arial" w:eastAsia="Cambria" w:hAnsi="Arial" w:cs="Times New Roman"/>
                <w:sz w:val="20"/>
              </w:rPr>
            </w:pPr>
            <w:r>
              <w:rPr>
                <w:rFonts w:ascii="Arial" w:eastAsia="Cambria" w:hAnsi="Arial" w:cs="Times New Roman"/>
                <w:b/>
                <w:sz w:val="20"/>
              </w:rPr>
              <w:t>Transitive Knowledge</w:t>
            </w:r>
            <w:r>
              <w:rPr>
                <w:rFonts w:ascii="Arial" w:eastAsia="Cambria" w:hAnsi="Arial" w:cs="Times New Roman"/>
                <w:sz w:val="20"/>
              </w:rPr>
              <w:t xml:space="preserve"> –</w:t>
            </w:r>
            <w:r w:rsidR="00A75F67">
              <w:rPr>
                <w:rFonts w:ascii="Arial" w:eastAsia="Cambria" w:hAnsi="Arial" w:cs="Times New Roman"/>
                <w:sz w:val="20"/>
              </w:rPr>
              <w:t xml:space="preserve"> Use math to investigate the cost per ounce of the soap</w:t>
            </w:r>
          </w:p>
          <w:p w:rsidR="004338B4" w:rsidRDefault="001D434B" w:rsidP="004338B4">
            <w:pPr>
              <w:pStyle w:val="ListParagraph"/>
              <w:numPr>
                <w:ilvl w:val="0"/>
                <w:numId w:val="3"/>
              </w:numPr>
              <w:ind w:left="432"/>
              <w:rPr>
                <w:rFonts w:ascii="Arial" w:eastAsia="Cambria" w:hAnsi="Arial" w:cs="Times New Roman"/>
                <w:sz w:val="20"/>
              </w:rPr>
            </w:pPr>
            <w:r w:rsidRPr="00B52A0B">
              <w:rPr>
                <w:rFonts w:ascii="Arial" w:eastAsia="Cambria" w:hAnsi="Arial" w:cs="Times New Roman"/>
                <w:b/>
                <w:sz w:val="20"/>
              </w:rPr>
              <w:t>Product</w:t>
            </w:r>
            <w:r w:rsidRPr="00042C00">
              <w:rPr>
                <w:rFonts w:ascii="Arial" w:eastAsia="Cambria" w:hAnsi="Arial" w:cs="Times New Roman"/>
                <w:b/>
                <w:sz w:val="20"/>
              </w:rPr>
              <w:t xml:space="preserve"> Evaluation</w:t>
            </w:r>
            <w:r w:rsidRPr="00042C00">
              <w:rPr>
                <w:rFonts w:ascii="Arial" w:eastAsia="Cambria" w:hAnsi="Arial" w:cs="Times New Roman"/>
                <w:sz w:val="20"/>
              </w:rPr>
              <w:t xml:space="preserve"> – Determine the measures with which to evaluate the two types of soap</w:t>
            </w:r>
          </w:p>
          <w:p w:rsidR="002B33DE" w:rsidRPr="004338B4" w:rsidRDefault="002B33DE" w:rsidP="004338B4">
            <w:pPr>
              <w:rPr>
                <w:rFonts w:ascii="Arial" w:eastAsia="Cambria" w:hAnsi="Arial" w:cs="Times New Roman"/>
                <w:sz w:val="20"/>
              </w:rPr>
            </w:pPr>
          </w:p>
        </w:tc>
      </w:tr>
      <w:tr w:rsidR="002B33DE" w:rsidRPr="0055204B">
        <w:tc>
          <w:tcPr>
            <w:tcW w:w="1008"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00" w:type="dxa"/>
          </w:tcPr>
          <w:p w:rsidR="002B33DE" w:rsidRPr="0055204B" w:rsidRDefault="002B33DE" w:rsidP="002B33DE">
            <w:pPr>
              <w:rPr>
                <w:rFonts w:ascii="Arial" w:eastAsia="Cambria" w:hAnsi="Arial" w:cs="Times New Roman"/>
                <w:sz w:val="20"/>
              </w:rPr>
            </w:pPr>
          </w:p>
          <w:p w:rsidR="002B33DE" w:rsidRPr="008A3648" w:rsidRDefault="008A3648" w:rsidP="008A3648">
            <w:pPr>
              <w:pStyle w:val="ListParagraph"/>
              <w:numPr>
                <w:ilvl w:val="0"/>
                <w:numId w:val="17"/>
              </w:numPr>
              <w:ind w:left="432"/>
              <w:rPr>
                <w:rFonts w:ascii="Arial" w:eastAsia="Cambria" w:hAnsi="Arial" w:cs="Times New Roman"/>
                <w:sz w:val="20"/>
              </w:rPr>
            </w:pPr>
            <w:r>
              <w:rPr>
                <w:rFonts w:ascii="Arial" w:eastAsia="Cambria" w:hAnsi="Arial" w:cs="Times New Roman"/>
                <w:sz w:val="20"/>
              </w:rPr>
              <w:t xml:space="preserve">Students are making </w:t>
            </w:r>
            <w:r w:rsidR="004338B4">
              <w:rPr>
                <w:rFonts w:ascii="Arial" w:eastAsia="Cambria" w:hAnsi="Arial" w:cs="Times New Roman"/>
                <w:sz w:val="20"/>
              </w:rPr>
              <w:t>reference to data and observations that they could make and writing down notes/drawings</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90" w:type="dxa"/>
          </w:tcPr>
          <w:p w:rsidR="001D434B" w:rsidRDefault="001D434B" w:rsidP="002B33DE">
            <w:pPr>
              <w:rPr>
                <w:rFonts w:ascii="Arial" w:eastAsia="Cambria" w:hAnsi="Arial" w:cs="Times New Roman"/>
                <w:sz w:val="20"/>
              </w:rPr>
            </w:pPr>
          </w:p>
          <w:p w:rsidR="004338B4" w:rsidRDefault="00A75F67" w:rsidP="00020F5B">
            <w:pPr>
              <w:pStyle w:val="ListParagraph"/>
              <w:numPr>
                <w:ilvl w:val="0"/>
                <w:numId w:val="4"/>
              </w:numPr>
              <w:ind w:left="432"/>
              <w:rPr>
                <w:rFonts w:ascii="Arial" w:eastAsia="Cambria" w:hAnsi="Arial" w:cs="Times New Roman"/>
                <w:sz w:val="20"/>
              </w:rPr>
            </w:pPr>
            <w:r>
              <w:rPr>
                <w:rFonts w:ascii="Arial" w:eastAsia="Cambria" w:hAnsi="Arial" w:cs="Times New Roman"/>
                <w:sz w:val="20"/>
              </w:rPr>
              <w:t xml:space="preserve">Students should be engaged in </w:t>
            </w:r>
            <w:r w:rsidR="004338B4">
              <w:rPr>
                <w:rFonts w:ascii="Arial" w:eastAsia="Cambria" w:hAnsi="Arial" w:cs="Times New Roman"/>
                <w:sz w:val="20"/>
              </w:rPr>
              <w:t>actively thinking about how to determine the mode being demonstrated</w:t>
            </w:r>
          </w:p>
          <w:p w:rsidR="004338B4" w:rsidRDefault="004338B4" w:rsidP="00020F5B">
            <w:pPr>
              <w:pStyle w:val="ListParagraph"/>
              <w:numPr>
                <w:ilvl w:val="0"/>
                <w:numId w:val="4"/>
              </w:numPr>
              <w:ind w:left="432"/>
              <w:rPr>
                <w:rFonts w:ascii="Arial" w:eastAsia="Cambria" w:hAnsi="Arial" w:cs="Times New Roman"/>
                <w:sz w:val="20"/>
              </w:rPr>
            </w:pPr>
            <w:r>
              <w:rPr>
                <w:rFonts w:ascii="Arial" w:eastAsia="Cambria" w:hAnsi="Arial" w:cs="Times New Roman"/>
                <w:sz w:val="20"/>
              </w:rPr>
              <w:t>Check that students are thinking of plans of action to investigate problems</w:t>
            </w:r>
          </w:p>
          <w:p w:rsidR="002B33DE" w:rsidRPr="004338B4" w:rsidRDefault="002B33DE" w:rsidP="004338B4">
            <w:pPr>
              <w:rPr>
                <w:rFonts w:ascii="Arial" w:eastAsia="Cambria" w:hAnsi="Arial" w:cs="Times New Roman"/>
                <w:sz w:val="20"/>
              </w:rPr>
            </w:pPr>
          </w:p>
        </w:tc>
      </w:tr>
    </w:tbl>
    <w:p w:rsidR="002B33DE" w:rsidRDefault="002B33DE" w:rsidP="00EC0229">
      <w:pPr>
        <w:rPr>
          <w:rFonts w:ascii="Arial" w:hAnsi="Arial"/>
        </w:rPr>
      </w:pPr>
    </w:p>
    <w:p w:rsidR="002B33DE" w:rsidRPr="007F7AC5" w:rsidRDefault="007075ED" w:rsidP="002B33DE">
      <w:pPr>
        <w:rPr>
          <w:rFonts w:ascii="Arial" w:hAnsi="Arial"/>
          <w:sz w:val="20"/>
        </w:rPr>
      </w:pPr>
      <w:r>
        <w:rPr>
          <w:rFonts w:ascii="Arial" w:hAnsi="Arial"/>
        </w:rPr>
        <w:t>11</w:t>
      </w:r>
      <w:r w:rsidR="002B33DE" w:rsidRPr="007F7AC5">
        <w:rPr>
          <w:rFonts w:ascii="Arial" w:hAnsi="Arial"/>
        </w:rPr>
        <w:t xml:space="preserve">.  Briefly describe how you </w:t>
      </w:r>
      <w:r w:rsidR="00BA490E" w:rsidRPr="007F7AC5">
        <w:rPr>
          <w:rFonts w:ascii="Arial" w:hAnsi="Arial"/>
        </w:rPr>
        <w:t xml:space="preserve">will </w:t>
      </w:r>
      <w:r w:rsidR="008506EC" w:rsidRPr="007F7AC5">
        <w:rPr>
          <w:rFonts w:ascii="Arial" w:hAnsi="Arial"/>
        </w:rPr>
        <w:t xml:space="preserve">guide </w:t>
      </w:r>
      <w:r w:rsidR="002B33DE" w:rsidRPr="007F7AC5">
        <w:rPr>
          <w:rFonts w:ascii="Arial" w:hAnsi="Arial"/>
        </w:rPr>
        <w:t xml:space="preserve">your students through the </w:t>
      </w:r>
      <w:r w:rsidR="007F7AC5">
        <w:rPr>
          <w:rFonts w:ascii="Arial" w:hAnsi="Arial"/>
        </w:rPr>
        <w:t xml:space="preserve">TSI </w:t>
      </w:r>
      <w:r w:rsidR="002B33DE" w:rsidRPr="007F7AC5">
        <w:rPr>
          <w:rFonts w:ascii="Arial" w:hAnsi="Arial"/>
        </w:rPr>
        <w:t>Phases of Inquiry.</w:t>
      </w:r>
      <w:r w:rsidR="008506EC" w:rsidRPr="007F7AC5">
        <w:rPr>
          <w:rFonts w:ascii="Arial" w:hAnsi="Arial"/>
        </w:rPr>
        <w:t xml:space="preserve"> </w:t>
      </w:r>
      <w:r w:rsidR="008506EC" w:rsidRPr="007F7AC5">
        <w:rPr>
          <w:rFonts w:ascii="Arial" w:hAnsi="Arial"/>
          <w:sz w:val="20"/>
        </w:rPr>
        <w:t>(You are the research director of your classroom, and thus guide or facilitate the learning in your classroom, even if an activity is very student-directed).</w:t>
      </w:r>
    </w:p>
    <w:p w:rsidR="002B33DE" w:rsidRDefault="002B33DE" w:rsidP="002B33DE">
      <w:pPr>
        <w:rPr>
          <w:rFonts w:ascii="Arial" w:hAnsi="Arial"/>
        </w:rPr>
      </w:pPr>
    </w:p>
    <w:p w:rsidR="002B33DE" w:rsidRPr="00060C5F" w:rsidRDefault="00FD550E" w:rsidP="00060C5F">
      <w:pPr>
        <w:rPr>
          <w:rFonts w:ascii="Arial" w:hAnsi="Arial"/>
        </w:rPr>
      </w:pPr>
      <w:r>
        <w:rPr>
          <w:rFonts w:ascii="Arial" w:hAnsi="Arial"/>
        </w:rPr>
        <w:tab/>
        <w:t xml:space="preserve">I will </w:t>
      </w:r>
      <w:r w:rsidRPr="00FD550E">
        <w:rPr>
          <w:rFonts w:ascii="Arial" w:hAnsi="Arial"/>
          <w:u w:val="single"/>
        </w:rPr>
        <w:t>initiate</w:t>
      </w:r>
      <w:r>
        <w:rPr>
          <w:rFonts w:ascii="Arial" w:hAnsi="Arial"/>
        </w:rPr>
        <w:t xml:space="preserve"> the activity by introducing them to the TSI Modes of Inquiry through demonstrations of different scenarios, starting with the Mystery Boxes.  For each scenario, I will try to pique their interest by showing them an object, explaining a situation, or posing a question for them to consider.  </w:t>
      </w:r>
      <w:r w:rsidR="00A75F67" w:rsidRPr="00FD550E">
        <w:rPr>
          <w:rFonts w:ascii="Arial" w:hAnsi="Arial"/>
          <w:u w:val="single"/>
        </w:rPr>
        <w:t>Invention</w:t>
      </w:r>
      <w:r w:rsidR="00010412">
        <w:rPr>
          <w:rFonts w:ascii="Arial" w:hAnsi="Arial"/>
        </w:rPr>
        <w:t xml:space="preserve"> will occur as the students make hypotheses and devise ways to </w:t>
      </w:r>
      <w:r w:rsidR="00D30FA7">
        <w:rPr>
          <w:rFonts w:ascii="Arial" w:hAnsi="Arial"/>
          <w:u w:val="single"/>
        </w:rPr>
        <w:t>i</w:t>
      </w:r>
      <w:r w:rsidR="00D30FA7" w:rsidRPr="00D30FA7">
        <w:rPr>
          <w:rFonts w:ascii="Arial" w:hAnsi="Arial"/>
          <w:u w:val="single"/>
        </w:rPr>
        <w:t>nvestigate</w:t>
      </w:r>
      <w:r w:rsidR="00D30FA7">
        <w:rPr>
          <w:rFonts w:ascii="Arial" w:hAnsi="Arial"/>
        </w:rPr>
        <w:t xml:space="preserve"> the mystery boxes and unknown objects.  </w:t>
      </w:r>
      <w:r w:rsidR="00060C5F" w:rsidRPr="00060C5F">
        <w:rPr>
          <w:rFonts w:ascii="Arial" w:hAnsi="Arial"/>
        </w:rPr>
        <w:t xml:space="preserve">For each TSI Mode, I will </w:t>
      </w:r>
      <w:r w:rsidR="00D30FA7">
        <w:rPr>
          <w:rFonts w:ascii="Arial" w:hAnsi="Arial"/>
        </w:rPr>
        <w:t xml:space="preserve">bring the discussion around to </w:t>
      </w:r>
      <w:r w:rsidR="00D30FA7" w:rsidRPr="00D30FA7">
        <w:rPr>
          <w:rFonts w:ascii="Arial" w:hAnsi="Arial"/>
          <w:u w:val="single"/>
        </w:rPr>
        <w:t>interpretation</w:t>
      </w:r>
      <w:r w:rsidR="00D30FA7">
        <w:rPr>
          <w:rFonts w:ascii="Arial" w:hAnsi="Arial"/>
        </w:rPr>
        <w:t xml:space="preserve"> by asking the students questions to help them make conclusions about the modes and their usage.  At the same time that they are studying the modes, they will be using various modes and I will try to help them recognize this and identify what mode(s) they are in.  </w:t>
      </w:r>
      <w:r w:rsidR="00060C5F" w:rsidRPr="00060C5F">
        <w:rPr>
          <w:rFonts w:ascii="Arial" w:hAnsi="Arial"/>
        </w:rPr>
        <w:t>Throughout the activity, students will be</w:t>
      </w:r>
      <w:r>
        <w:rPr>
          <w:rFonts w:ascii="Arial" w:hAnsi="Arial"/>
        </w:rPr>
        <w:t xml:space="preserve"> engaged in </w:t>
      </w:r>
      <w:r w:rsidRPr="00FD550E">
        <w:rPr>
          <w:rFonts w:ascii="Arial" w:hAnsi="Arial"/>
          <w:u w:val="single"/>
        </w:rPr>
        <w:t>instruction</w:t>
      </w:r>
      <w:r>
        <w:rPr>
          <w:rFonts w:ascii="Arial" w:hAnsi="Arial"/>
        </w:rPr>
        <w:t xml:space="preserve"> through </w:t>
      </w:r>
      <w:r w:rsidR="00060C5F" w:rsidRPr="00060C5F">
        <w:rPr>
          <w:rFonts w:ascii="Arial" w:hAnsi="Arial"/>
        </w:rPr>
        <w:t>listening to information from the teacher and each other, asking and answering questions, discussing with each other and the teacher.</w:t>
      </w:r>
    </w:p>
    <w:p w:rsidR="00D30FA7" w:rsidRDefault="00D30FA7" w:rsidP="00EC0229">
      <w:pPr>
        <w:rPr>
          <w:rFonts w:ascii="Arial" w:hAnsi="Arial"/>
        </w:rPr>
      </w:pPr>
    </w:p>
    <w:p w:rsidR="007F7AC5" w:rsidRDefault="007F7AC5" w:rsidP="00EC0229">
      <w:pPr>
        <w:rPr>
          <w:rFonts w:ascii="Arial" w:hAnsi="Arial"/>
        </w:rPr>
      </w:pPr>
    </w:p>
    <w:p w:rsidR="002B33DE" w:rsidRDefault="007075ED" w:rsidP="00EC0229">
      <w:pPr>
        <w:rPr>
          <w:rFonts w:ascii="Arial" w:hAnsi="Arial"/>
        </w:rPr>
      </w:pPr>
      <w:r>
        <w:rPr>
          <w:rFonts w:ascii="Arial" w:hAnsi="Arial"/>
        </w:rPr>
        <w:t>12</w:t>
      </w:r>
      <w:r w:rsidR="002B33DE">
        <w:rPr>
          <w:rFonts w:ascii="Arial" w:hAnsi="Arial"/>
        </w:rPr>
        <w:t xml:space="preserve">.  What </w:t>
      </w:r>
      <w:r w:rsidR="002B33DE" w:rsidRPr="002B33DE">
        <w:rPr>
          <w:rFonts w:ascii="Arial" w:hAnsi="Arial"/>
          <w:i/>
        </w:rPr>
        <w:t>overarching</w:t>
      </w:r>
      <w:r w:rsidR="002B33DE">
        <w:rPr>
          <w:rFonts w:ascii="Arial" w:hAnsi="Arial"/>
        </w:rPr>
        <w:t xml:space="preserve"> </w:t>
      </w:r>
      <w:r w:rsidR="007F7AC5">
        <w:rPr>
          <w:rFonts w:ascii="Arial" w:hAnsi="Arial"/>
        </w:rPr>
        <w:t xml:space="preserve">TSI </w:t>
      </w:r>
      <w:r w:rsidR="002B33DE">
        <w:rPr>
          <w:rFonts w:ascii="Arial" w:hAnsi="Arial"/>
        </w:rPr>
        <w:t xml:space="preserve">mode(s) </w:t>
      </w:r>
      <w:r>
        <w:rPr>
          <w:rFonts w:ascii="Arial" w:hAnsi="Arial"/>
        </w:rPr>
        <w:t>will you focus on for t</w:t>
      </w:r>
      <w:r w:rsidR="002B33DE">
        <w:rPr>
          <w:rFonts w:ascii="Arial" w:hAnsi="Arial"/>
        </w:rPr>
        <w:t>his activity? Why?</w:t>
      </w:r>
    </w:p>
    <w:p w:rsidR="007F7AC5" w:rsidRPr="007F7AC5" w:rsidRDefault="007F7AC5" w:rsidP="007F7AC5">
      <w:pPr>
        <w:rPr>
          <w:rFonts w:ascii="Arial" w:hAnsi="Arial" w:cs="Arial"/>
          <w:sz w:val="20"/>
          <w:szCs w:val="26"/>
        </w:rPr>
      </w:pPr>
      <w:r w:rsidRPr="007F7AC5">
        <w:rPr>
          <w:rFonts w:ascii="Arial" w:hAnsi="Arial" w:cs="Arial"/>
          <w:sz w:val="20"/>
          <w:szCs w:val="26"/>
        </w:rPr>
        <w:t xml:space="preserve">Modes: </w:t>
      </w:r>
      <w:r w:rsidRPr="007F7AC5">
        <w:rPr>
          <w:rFonts w:ascii="Arial" w:hAnsi="Arial"/>
          <w:sz w:val="20"/>
        </w:rPr>
        <w:t>Curiosity, Description, Authoritative knowledge, Experimentation, Product evaluation, Technology, Replication, Induction, Deduction, Transitive knowledge</w:t>
      </w:r>
    </w:p>
    <w:p w:rsidR="002B33DE" w:rsidRDefault="002B33DE" w:rsidP="00EC0229">
      <w:pPr>
        <w:rPr>
          <w:rFonts w:ascii="Arial" w:hAnsi="Arial"/>
        </w:rPr>
      </w:pPr>
    </w:p>
    <w:p w:rsidR="007F7AC5" w:rsidRDefault="00497B7E" w:rsidP="00EC0229">
      <w:pPr>
        <w:rPr>
          <w:rFonts w:ascii="Arial" w:hAnsi="Arial"/>
        </w:rPr>
      </w:pPr>
      <w:r>
        <w:rPr>
          <w:rFonts w:ascii="Arial" w:hAnsi="Arial"/>
        </w:rPr>
        <w:tab/>
        <w:t>For this activity, the students will be learning about all of the modes, but I would like them to focus mostly Description, so that th</w:t>
      </w:r>
      <w:r w:rsidR="007419E4">
        <w:rPr>
          <w:rFonts w:ascii="Arial" w:hAnsi="Arial"/>
        </w:rPr>
        <w:t>ey will be able to vocalize their understanding of each mode</w:t>
      </w:r>
      <w:r>
        <w:rPr>
          <w:rFonts w:ascii="Arial" w:hAnsi="Arial"/>
        </w:rPr>
        <w:t xml:space="preserve">.  </w:t>
      </w:r>
      <w:r w:rsidR="007419E4">
        <w:rPr>
          <w:rFonts w:ascii="Arial" w:hAnsi="Arial"/>
        </w:rPr>
        <w:t xml:space="preserve">If they are able to describe a scenario for each mode, either the one given in class or preferably one of their own, they will have a </w:t>
      </w:r>
      <w:r>
        <w:rPr>
          <w:rFonts w:ascii="Arial" w:hAnsi="Arial"/>
        </w:rPr>
        <w:t>They should be exercising Curiosity while examining each scenario to determine what it is.  In order to explain why they think the scenario fits a specific mode, they will need to use Description and some Authoritative Knowledge from their previous experience learning about modes.</w:t>
      </w:r>
    </w:p>
    <w:p w:rsidR="002B33DE" w:rsidRDefault="002B33DE" w:rsidP="00EC0229">
      <w:pPr>
        <w:rPr>
          <w:rFonts w:ascii="Arial" w:hAnsi="Arial"/>
        </w:rPr>
      </w:pPr>
    </w:p>
    <w:p w:rsidR="002B33DE" w:rsidRDefault="002B33DE" w:rsidP="00EC0229">
      <w:pPr>
        <w:rPr>
          <w:rFonts w:ascii="Arial" w:hAnsi="Arial"/>
        </w:rPr>
      </w:pPr>
    </w:p>
    <w:p w:rsidR="00C71326" w:rsidRPr="00EC0229" w:rsidRDefault="002B33DE" w:rsidP="00EC0229">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sectPr w:rsidR="00C71326" w:rsidRPr="00EC0229" w:rsidSect="005118F6">
      <w:footerReference w:type="default" r:id="rId5"/>
      <w:pgSz w:w="12240" w:h="15840"/>
      <w:pgMar w:top="1152" w:right="1440" w:bottom="1152" w:left="1440" w:gutter="0"/>
      <w:printerSettings r:id="rId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8B4" w:rsidRPr="00831A1B" w:rsidRDefault="004338B4" w:rsidP="008C5803">
    <w:pPr>
      <w:widowControl w:val="0"/>
      <w:autoSpaceDE w:val="0"/>
      <w:autoSpaceDN w:val="0"/>
      <w:adjustRightInd w:val="0"/>
      <w:jc w:val="center"/>
      <w:rPr>
        <w:rFonts w:ascii="Arial" w:hAnsi="Arial" w:cs="Arial"/>
        <w:i/>
        <w:iCs/>
        <w:sz w:val="12"/>
        <w:szCs w:val="32"/>
      </w:rPr>
    </w:pPr>
  </w:p>
  <w:p w:rsidR="004338B4" w:rsidRPr="00FA779E" w:rsidRDefault="004338B4"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2013</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4338B4" w:rsidRDefault="004338B4"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sidR="00FC102E">
      <w:rPr>
        <w:rStyle w:val="PageNumber"/>
        <w:rFonts w:ascii="Arial" w:hAnsi="Arial"/>
        <w:noProof/>
        <w:sz w:val="20"/>
      </w:rPr>
      <w:t>6</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sidR="00FC102E">
      <w:rPr>
        <w:rStyle w:val="PageNumber"/>
        <w:rFonts w:ascii="Arial" w:hAnsi="Arial"/>
        <w:noProof/>
        <w:sz w:val="20"/>
      </w:rPr>
      <w:t>6</w:t>
    </w:r>
    <w:r w:rsidRPr="00FA779E">
      <w:rPr>
        <w:rStyle w:val="PageNumber"/>
        <w:rFonts w:ascii="Arial" w:hAnsi="Arial"/>
        <w:sz w:val="20"/>
      </w:rPr>
      <w:fldChar w:fldCharType="end"/>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450F"/>
    <w:multiLevelType w:val="hybridMultilevel"/>
    <w:tmpl w:val="D366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20335"/>
    <w:multiLevelType w:val="hybridMultilevel"/>
    <w:tmpl w:val="69DC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C2907"/>
    <w:multiLevelType w:val="hybridMultilevel"/>
    <w:tmpl w:val="6AEC5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500FF1"/>
    <w:multiLevelType w:val="hybridMultilevel"/>
    <w:tmpl w:val="A858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D979AB"/>
    <w:multiLevelType w:val="hybridMultilevel"/>
    <w:tmpl w:val="9CEED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8E1A99"/>
    <w:multiLevelType w:val="hybridMultilevel"/>
    <w:tmpl w:val="13700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B90478"/>
    <w:multiLevelType w:val="hybridMultilevel"/>
    <w:tmpl w:val="303CD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EF4E11"/>
    <w:multiLevelType w:val="hybridMultilevel"/>
    <w:tmpl w:val="3F8A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250E65"/>
    <w:multiLevelType w:val="hybridMultilevel"/>
    <w:tmpl w:val="E490E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A84EBC"/>
    <w:multiLevelType w:val="hybridMultilevel"/>
    <w:tmpl w:val="93580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4D13AC"/>
    <w:multiLevelType w:val="hybridMultilevel"/>
    <w:tmpl w:val="E21E4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D8772C"/>
    <w:multiLevelType w:val="hybridMultilevel"/>
    <w:tmpl w:val="4644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B29C8"/>
    <w:multiLevelType w:val="hybridMultilevel"/>
    <w:tmpl w:val="2146D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9536CD"/>
    <w:multiLevelType w:val="hybridMultilevel"/>
    <w:tmpl w:val="C94E5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3117BF"/>
    <w:multiLevelType w:val="hybridMultilevel"/>
    <w:tmpl w:val="63FAE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6468B9"/>
    <w:multiLevelType w:val="hybridMultilevel"/>
    <w:tmpl w:val="B14C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5"/>
  </w:num>
  <w:num w:numId="4">
    <w:abstractNumId w:val="1"/>
  </w:num>
  <w:num w:numId="5">
    <w:abstractNumId w:val="11"/>
  </w:num>
  <w:num w:numId="6">
    <w:abstractNumId w:val="12"/>
  </w:num>
  <w:num w:numId="7">
    <w:abstractNumId w:val="10"/>
  </w:num>
  <w:num w:numId="8">
    <w:abstractNumId w:val="9"/>
  </w:num>
  <w:num w:numId="9">
    <w:abstractNumId w:val="6"/>
  </w:num>
  <w:num w:numId="10">
    <w:abstractNumId w:val="4"/>
  </w:num>
  <w:num w:numId="11">
    <w:abstractNumId w:val="0"/>
  </w:num>
  <w:num w:numId="12">
    <w:abstractNumId w:val="14"/>
  </w:num>
  <w:num w:numId="13">
    <w:abstractNumId w:val="13"/>
  </w:num>
  <w:num w:numId="14">
    <w:abstractNumId w:val="8"/>
  </w:num>
  <w:num w:numId="15">
    <w:abstractNumId w:val="3"/>
  </w:num>
  <w:num w:numId="16">
    <w:abstractNumId w:val="7"/>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760A9"/>
    <w:rsid w:val="00001780"/>
    <w:rsid w:val="00010412"/>
    <w:rsid w:val="00020F5B"/>
    <w:rsid w:val="00026C32"/>
    <w:rsid w:val="00030736"/>
    <w:rsid w:val="00042C00"/>
    <w:rsid w:val="00050EDD"/>
    <w:rsid w:val="00060C5F"/>
    <w:rsid w:val="000745E4"/>
    <w:rsid w:val="0008392C"/>
    <w:rsid w:val="00087E71"/>
    <w:rsid w:val="000916C9"/>
    <w:rsid w:val="000A0B68"/>
    <w:rsid w:val="000B3C7C"/>
    <w:rsid w:val="000B5016"/>
    <w:rsid w:val="000E20A7"/>
    <w:rsid w:val="000F45D5"/>
    <w:rsid w:val="00105514"/>
    <w:rsid w:val="00121EF2"/>
    <w:rsid w:val="0014771B"/>
    <w:rsid w:val="001535AD"/>
    <w:rsid w:val="00153ABC"/>
    <w:rsid w:val="0015658E"/>
    <w:rsid w:val="00167F37"/>
    <w:rsid w:val="00175511"/>
    <w:rsid w:val="00181328"/>
    <w:rsid w:val="00181EF0"/>
    <w:rsid w:val="001B6843"/>
    <w:rsid w:val="001D0BAC"/>
    <w:rsid w:val="001D1FFB"/>
    <w:rsid w:val="001D434B"/>
    <w:rsid w:val="001D5ADE"/>
    <w:rsid w:val="001E4C0E"/>
    <w:rsid w:val="002028DE"/>
    <w:rsid w:val="0022506B"/>
    <w:rsid w:val="00230C19"/>
    <w:rsid w:val="00237AED"/>
    <w:rsid w:val="0025201C"/>
    <w:rsid w:val="0027087E"/>
    <w:rsid w:val="002A2ACA"/>
    <w:rsid w:val="002A5AF6"/>
    <w:rsid w:val="002B33DE"/>
    <w:rsid w:val="002C2559"/>
    <w:rsid w:val="002F07DE"/>
    <w:rsid w:val="002F08AE"/>
    <w:rsid w:val="002F0AFC"/>
    <w:rsid w:val="002F0ED2"/>
    <w:rsid w:val="002F7C5A"/>
    <w:rsid w:val="0031304C"/>
    <w:rsid w:val="00327794"/>
    <w:rsid w:val="00364E69"/>
    <w:rsid w:val="00371905"/>
    <w:rsid w:val="003720BD"/>
    <w:rsid w:val="003766D3"/>
    <w:rsid w:val="0038623E"/>
    <w:rsid w:val="00391EE1"/>
    <w:rsid w:val="003A3D0D"/>
    <w:rsid w:val="003B2D16"/>
    <w:rsid w:val="003B6865"/>
    <w:rsid w:val="003E3685"/>
    <w:rsid w:val="004026AF"/>
    <w:rsid w:val="004146FB"/>
    <w:rsid w:val="004157BC"/>
    <w:rsid w:val="00427FC7"/>
    <w:rsid w:val="004338B4"/>
    <w:rsid w:val="00461D60"/>
    <w:rsid w:val="00472227"/>
    <w:rsid w:val="00473A19"/>
    <w:rsid w:val="00475A99"/>
    <w:rsid w:val="004816F9"/>
    <w:rsid w:val="00492C53"/>
    <w:rsid w:val="00497B7E"/>
    <w:rsid w:val="004A7750"/>
    <w:rsid w:val="004B3149"/>
    <w:rsid w:val="004B3BE2"/>
    <w:rsid w:val="004C5639"/>
    <w:rsid w:val="004D0A92"/>
    <w:rsid w:val="004D381C"/>
    <w:rsid w:val="004D54EF"/>
    <w:rsid w:val="004D7C3A"/>
    <w:rsid w:val="00503089"/>
    <w:rsid w:val="005034DF"/>
    <w:rsid w:val="0050402F"/>
    <w:rsid w:val="005118F6"/>
    <w:rsid w:val="00511C5C"/>
    <w:rsid w:val="00552B0B"/>
    <w:rsid w:val="005613BD"/>
    <w:rsid w:val="005629E8"/>
    <w:rsid w:val="005643B3"/>
    <w:rsid w:val="005662D9"/>
    <w:rsid w:val="00574172"/>
    <w:rsid w:val="005918B9"/>
    <w:rsid w:val="005A4BBB"/>
    <w:rsid w:val="005A4C97"/>
    <w:rsid w:val="005A6976"/>
    <w:rsid w:val="005B75CA"/>
    <w:rsid w:val="005C02F9"/>
    <w:rsid w:val="005C3026"/>
    <w:rsid w:val="005D46A6"/>
    <w:rsid w:val="005E35B6"/>
    <w:rsid w:val="0060518C"/>
    <w:rsid w:val="00617D04"/>
    <w:rsid w:val="0062135D"/>
    <w:rsid w:val="0062208B"/>
    <w:rsid w:val="006367EE"/>
    <w:rsid w:val="00636BAD"/>
    <w:rsid w:val="00641CB1"/>
    <w:rsid w:val="006422EF"/>
    <w:rsid w:val="0064492A"/>
    <w:rsid w:val="00651BA7"/>
    <w:rsid w:val="00656A45"/>
    <w:rsid w:val="0067277E"/>
    <w:rsid w:val="00672CD2"/>
    <w:rsid w:val="0067398D"/>
    <w:rsid w:val="00676C54"/>
    <w:rsid w:val="006A47D0"/>
    <w:rsid w:val="006A626F"/>
    <w:rsid w:val="006B4027"/>
    <w:rsid w:val="006B48BE"/>
    <w:rsid w:val="006C141F"/>
    <w:rsid w:val="006D44BD"/>
    <w:rsid w:val="006D6D1A"/>
    <w:rsid w:val="00702DCD"/>
    <w:rsid w:val="007075ED"/>
    <w:rsid w:val="00712E41"/>
    <w:rsid w:val="007219F6"/>
    <w:rsid w:val="0072673D"/>
    <w:rsid w:val="007349C1"/>
    <w:rsid w:val="00736B1B"/>
    <w:rsid w:val="007419E4"/>
    <w:rsid w:val="0074341C"/>
    <w:rsid w:val="00754C40"/>
    <w:rsid w:val="00756D87"/>
    <w:rsid w:val="007850D8"/>
    <w:rsid w:val="007861AB"/>
    <w:rsid w:val="007975A3"/>
    <w:rsid w:val="007D0D79"/>
    <w:rsid w:val="007D6693"/>
    <w:rsid w:val="007D6890"/>
    <w:rsid w:val="007E4B33"/>
    <w:rsid w:val="007F7AC5"/>
    <w:rsid w:val="00831815"/>
    <w:rsid w:val="00837BD4"/>
    <w:rsid w:val="008506EC"/>
    <w:rsid w:val="0085544D"/>
    <w:rsid w:val="0086150C"/>
    <w:rsid w:val="008855F4"/>
    <w:rsid w:val="008A3648"/>
    <w:rsid w:val="008C2A60"/>
    <w:rsid w:val="008C4F19"/>
    <w:rsid w:val="008C5803"/>
    <w:rsid w:val="00903009"/>
    <w:rsid w:val="00904A84"/>
    <w:rsid w:val="009057F4"/>
    <w:rsid w:val="009075D6"/>
    <w:rsid w:val="00915FE1"/>
    <w:rsid w:val="00944F88"/>
    <w:rsid w:val="00955E1D"/>
    <w:rsid w:val="0096201C"/>
    <w:rsid w:val="00970E31"/>
    <w:rsid w:val="00984904"/>
    <w:rsid w:val="00985765"/>
    <w:rsid w:val="009A7CDD"/>
    <w:rsid w:val="009B2A27"/>
    <w:rsid w:val="009B68DA"/>
    <w:rsid w:val="009C1476"/>
    <w:rsid w:val="009C344D"/>
    <w:rsid w:val="009C38AD"/>
    <w:rsid w:val="009F1A17"/>
    <w:rsid w:val="00A24A9F"/>
    <w:rsid w:val="00A5666D"/>
    <w:rsid w:val="00A64730"/>
    <w:rsid w:val="00A67C39"/>
    <w:rsid w:val="00A75F67"/>
    <w:rsid w:val="00A96633"/>
    <w:rsid w:val="00AB4F4B"/>
    <w:rsid w:val="00AC0E3B"/>
    <w:rsid w:val="00AC759B"/>
    <w:rsid w:val="00AD56D5"/>
    <w:rsid w:val="00AD676F"/>
    <w:rsid w:val="00AE11C6"/>
    <w:rsid w:val="00AE50A5"/>
    <w:rsid w:val="00AF35AB"/>
    <w:rsid w:val="00B0160E"/>
    <w:rsid w:val="00B07438"/>
    <w:rsid w:val="00B15EEA"/>
    <w:rsid w:val="00B27836"/>
    <w:rsid w:val="00B34CAD"/>
    <w:rsid w:val="00B52A0B"/>
    <w:rsid w:val="00B66630"/>
    <w:rsid w:val="00B7053E"/>
    <w:rsid w:val="00B774FE"/>
    <w:rsid w:val="00B97506"/>
    <w:rsid w:val="00BA1209"/>
    <w:rsid w:val="00BA490E"/>
    <w:rsid w:val="00BB4600"/>
    <w:rsid w:val="00BC2CA6"/>
    <w:rsid w:val="00BD3703"/>
    <w:rsid w:val="00BF7850"/>
    <w:rsid w:val="00C0290F"/>
    <w:rsid w:val="00C05CC1"/>
    <w:rsid w:val="00C131B6"/>
    <w:rsid w:val="00C21ED8"/>
    <w:rsid w:val="00C36279"/>
    <w:rsid w:val="00C66E88"/>
    <w:rsid w:val="00C70743"/>
    <w:rsid w:val="00C71326"/>
    <w:rsid w:val="00CB034E"/>
    <w:rsid w:val="00CB051F"/>
    <w:rsid w:val="00CB0D85"/>
    <w:rsid w:val="00CB4B17"/>
    <w:rsid w:val="00CC31E3"/>
    <w:rsid w:val="00CE3596"/>
    <w:rsid w:val="00CF1334"/>
    <w:rsid w:val="00CF1A0D"/>
    <w:rsid w:val="00D00E2E"/>
    <w:rsid w:val="00D0173E"/>
    <w:rsid w:val="00D127F9"/>
    <w:rsid w:val="00D264F7"/>
    <w:rsid w:val="00D30FA7"/>
    <w:rsid w:val="00D378CC"/>
    <w:rsid w:val="00D51A19"/>
    <w:rsid w:val="00D51F31"/>
    <w:rsid w:val="00D55EB6"/>
    <w:rsid w:val="00D61788"/>
    <w:rsid w:val="00D6692B"/>
    <w:rsid w:val="00D746FC"/>
    <w:rsid w:val="00D758F1"/>
    <w:rsid w:val="00D92B43"/>
    <w:rsid w:val="00DA2A02"/>
    <w:rsid w:val="00DA5B79"/>
    <w:rsid w:val="00DB0BFA"/>
    <w:rsid w:val="00DB37F4"/>
    <w:rsid w:val="00DB650D"/>
    <w:rsid w:val="00DC2C4F"/>
    <w:rsid w:val="00DD50AE"/>
    <w:rsid w:val="00DE4D4B"/>
    <w:rsid w:val="00E111B7"/>
    <w:rsid w:val="00E13580"/>
    <w:rsid w:val="00E2305A"/>
    <w:rsid w:val="00E26F06"/>
    <w:rsid w:val="00E52F45"/>
    <w:rsid w:val="00E562BE"/>
    <w:rsid w:val="00E61792"/>
    <w:rsid w:val="00E62954"/>
    <w:rsid w:val="00E800B6"/>
    <w:rsid w:val="00E86DD5"/>
    <w:rsid w:val="00E95B2D"/>
    <w:rsid w:val="00EC0229"/>
    <w:rsid w:val="00EE1BBE"/>
    <w:rsid w:val="00EE3496"/>
    <w:rsid w:val="00EF15EF"/>
    <w:rsid w:val="00F1705E"/>
    <w:rsid w:val="00F34752"/>
    <w:rsid w:val="00F45AD5"/>
    <w:rsid w:val="00F62187"/>
    <w:rsid w:val="00F742C4"/>
    <w:rsid w:val="00F760A9"/>
    <w:rsid w:val="00F97D2A"/>
    <w:rsid w:val="00FA7E66"/>
    <w:rsid w:val="00FB1BD6"/>
    <w:rsid w:val="00FC102E"/>
    <w:rsid w:val="00FD064B"/>
    <w:rsid w:val="00FD550E"/>
    <w:rsid w:val="00FD5E85"/>
    <w:rsid w:val="00FE507B"/>
    <w:rsid w:val="00FE6B80"/>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C5803"/>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2097</TotalTime>
  <Pages>1</Pages>
  <Words>385</Words>
  <Characters>2195</Characters>
  <Application>Microsoft Macintosh Word</Application>
  <DocSecurity>0</DocSecurity>
  <Lines>18</Lines>
  <Paragraphs>4</Paragraphs>
  <ScaleCrop>false</ScaleCrop>
  <Company>CRDG</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Philippoff</dc:creator>
  <cp:keywords/>
  <cp:lastModifiedBy>Student</cp:lastModifiedBy>
  <cp:revision>16</cp:revision>
  <cp:lastPrinted>2013-01-15T06:55:00Z</cp:lastPrinted>
  <dcterms:created xsi:type="dcterms:W3CDTF">2013-01-23T06:01:00Z</dcterms:created>
  <dcterms:modified xsi:type="dcterms:W3CDTF">2013-02-07T02:42:00Z</dcterms:modified>
</cp:coreProperties>
</file>