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C1A" w:rsidRDefault="00281C1A" w:rsidP="005B75CA">
      <w:pPr>
        <w:jc w:val="center"/>
        <w:rPr>
          <w:rFonts w:ascii="Arial" w:hAnsi="Arial"/>
          <w:b/>
          <w:sz w:val="32"/>
        </w:rPr>
      </w:pPr>
      <w:r w:rsidRPr="00446FCC">
        <w:rPr>
          <w:rFonts w:ascii="Arial" w:hAnsi="Arial"/>
          <w:b/>
          <w:sz w:val="32"/>
        </w:rPr>
        <w:t>T</w:t>
      </w:r>
      <w:r>
        <w:rPr>
          <w:rFonts w:ascii="Arial" w:hAnsi="Arial"/>
          <w:b/>
          <w:sz w:val="32"/>
        </w:rPr>
        <w:t xml:space="preserve">eaching </w:t>
      </w:r>
      <w:r w:rsidRPr="00446FCC">
        <w:rPr>
          <w:rFonts w:ascii="Arial" w:hAnsi="Arial"/>
          <w:b/>
          <w:sz w:val="32"/>
        </w:rPr>
        <w:t>S</w:t>
      </w:r>
      <w:r>
        <w:rPr>
          <w:rFonts w:ascii="Arial" w:hAnsi="Arial"/>
          <w:b/>
          <w:sz w:val="32"/>
        </w:rPr>
        <w:t xml:space="preserve">cience as </w:t>
      </w:r>
      <w:r w:rsidRPr="00446FCC">
        <w:rPr>
          <w:rFonts w:ascii="Arial" w:hAnsi="Arial"/>
          <w:b/>
          <w:sz w:val="32"/>
        </w:rPr>
        <w:t>I</w:t>
      </w:r>
      <w:r>
        <w:rPr>
          <w:rFonts w:ascii="Arial" w:hAnsi="Arial"/>
          <w:b/>
          <w:sz w:val="32"/>
        </w:rPr>
        <w:t>nquiry (TSI)</w:t>
      </w:r>
      <w:r w:rsidRPr="00446FCC">
        <w:rPr>
          <w:rFonts w:ascii="Arial" w:hAnsi="Arial"/>
          <w:b/>
          <w:sz w:val="32"/>
        </w:rPr>
        <w:t xml:space="preserve"> </w:t>
      </w:r>
      <w:r>
        <w:rPr>
          <w:rFonts w:ascii="Arial" w:hAnsi="Arial"/>
          <w:b/>
          <w:sz w:val="32"/>
        </w:rPr>
        <w:t>Lesson Plan</w:t>
      </w:r>
    </w:p>
    <w:p w:rsidR="00281C1A" w:rsidRDefault="00281C1A" w:rsidP="005B75CA">
      <w:pPr>
        <w:jc w:val="center"/>
        <w:rPr>
          <w:rFonts w:ascii="Arial" w:hAnsi="Arial"/>
          <w:b/>
          <w:sz w:val="32"/>
        </w:rPr>
      </w:pPr>
      <w:r>
        <w:rPr>
          <w:rFonts w:ascii="Arial" w:hAnsi="Arial"/>
          <w:b/>
          <w:sz w:val="32"/>
        </w:rPr>
        <w:t>Module 4: Ecological Aquatic Science</w:t>
      </w:r>
    </w:p>
    <w:p w:rsidR="00281C1A" w:rsidRDefault="00281C1A" w:rsidP="005B75CA">
      <w:pPr>
        <w:rPr>
          <w:rFonts w:ascii="Arial" w:hAnsi="Arial"/>
          <w:b/>
          <w:sz w:val="32"/>
        </w:rPr>
      </w:pPr>
    </w:p>
    <w:p w:rsidR="00281C1A" w:rsidRDefault="00281C1A" w:rsidP="005B75CA">
      <w:pPr>
        <w:rPr>
          <w:rFonts w:ascii="Arial" w:hAnsi="Arial"/>
        </w:rPr>
      </w:pPr>
      <w:r w:rsidRPr="00636BAD">
        <w:rPr>
          <w:rFonts w:ascii="Arial" w:hAnsi="Arial"/>
        </w:rPr>
        <w:t>Name</w:t>
      </w:r>
      <w:r>
        <w:rPr>
          <w:rFonts w:ascii="Arial" w:hAnsi="Arial"/>
        </w:rPr>
        <w:t>: Leigh Hicks</w:t>
      </w:r>
    </w:p>
    <w:p w:rsidR="00281C1A" w:rsidRDefault="00281C1A" w:rsidP="005B75CA">
      <w:pPr>
        <w:rPr>
          <w:rFonts w:ascii="Arial" w:hAnsi="Arial"/>
        </w:rPr>
      </w:pPr>
      <w:r>
        <w:rPr>
          <w:rFonts w:ascii="Arial" w:hAnsi="Arial"/>
        </w:rPr>
        <w:t>Activity: Plankton Samples</w:t>
      </w:r>
    </w:p>
    <w:p w:rsidR="00281C1A" w:rsidRDefault="00281C1A" w:rsidP="005B75CA">
      <w:pPr>
        <w:rPr>
          <w:rFonts w:ascii="Arial" w:hAnsi="Arial"/>
        </w:rPr>
      </w:pPr>
    </w:p>
    <w:p w:rsidR="00281C1A" w:rsidRPr="005B75CA" w:rsidRDefault="00281C1A" w:rsidP="005B75CA">
      <w:pPr>
        <w:rPr>
          <w:rFonts w:ascii="Arial" w:hAnsi="Arial"/>
        </w:rPr>
      </w:pPr>
      <w:r>
        <w:rPr>
          <w:rFonts w:ascii="Arial" w:hAnsi="Arial"/>
        </w:rPr>
        <w:t xml:space="preserve">1.  </w:t>
      </w:r>
      <w:r w:rsidRPr="005B75CA">
        <w:rPr>
          <w:rFonts w:ascii="Arial" w:hAnsi="Arial"/>
        </w:rPr>
        <w:t>W</w:t>
      </w:r>
      <w:r>
        <w:rPr>
          <w:rFonts w:ascii="Arial" w:hAnsi="Arial"/>
        </w:rPr>
        <w:t>hy did you choose to do this activity</w:t>
      </w:r>
      <w:r w:rsidRPr="005B75CA">
        <w:rPr>
          <w:rFonts w:ascii="Arial" w:hAnsi="Arial"/>
        </w:rPr>
        <w:t>?</w:t>
      </w:r>
    </w:p>
    <w:p w:rsidR="00281C1A" w:rsidRDefault="00281C1A" w:rsidP="005B75CA">
      <w:pPr>
        <w:rPr>
          <w:rFonts w:ascii="Arial" w:hAnsi="Arial"/>
        </w:rPr>
      </w:pPr>
      <w:r>
        <w:rPr>
          <w:rFonts w:ascii="Arial" w:hAnsi="Arial"/>
        </w:rPr>
        <w:t>This activity seems to tie in well with the TSIA pedagogies, as well as our unit on ecology and study of “samples”.</w:t>
      </w:r>
    </w:p>
    <w:p w:rsidR="00281C1A" w:rsidRDefault="00281C1A" w:rsidP="005B75CA">
      <w:pPr>
        <w:rPr>
          <w:rFonts w:ascii="Arial" w:hAnsi="Arial"/>
        </w:rPr>
      </w:pPr>
    </w:p>
    <w:p w:rsidR="00281C1A" w:rsidRDefault="00281C1A" w:rsidP="005B75CA">
      <w:pPr>
        <w:ind w:left="360" w:hanging="360"/>
        <w:rPr>
          <w:rFonts w:ascii="Arial" w:hAnsi="Arial"/>
        </w:rPr>
      </w:pPr>
      <w:r>
        <w:rPr>
          <w:rFonts w:ascii="Arial" w:hAnsi="Arial"/>
        </w:rPr>
        <w:t xml:space="preserve">2.  What are your classroom learning goals? Students will become familiar with marine microbe collection techniques, observe and identify organisms from multiple samples, and study the role of plankton both within the food web and as a major producer of oxygen on Earth.  </w:t>
      </w:r>
    </w:p>
    <w:p w:rsidR="00281C1A" w:rsidRDefault="00281C1A" w:rsidP="005B75CA">
      <w:pPr>
        <w:ind w:left="360" w:hanging="360"/>
        <w:rPr>
          <w:rFonts w:ascii="Arial" w:hAnsi="Arial"/>
        </w:rPr>
      </w:pPr>
    </w:p>
    <w:p w:rsidR="00281C1A" w:rsidRDefault="00281C1A" w:rsidP="00972075">
      <w:pPr>
        <w:rPr>
          <w:rFonts w:ascii="Arial" w:hAnsi="Arial"/>
        </w:rPr>
      </w:pPr>
      <w:r>
        <w:rPr>
          <w:rFonts w:ascii="Arial" w:hAnsi="Arial"/>
        </w:rPr>
        <w:t>3.  How does this activity tie into your classroom learning goals?</w:t>
      </w:r>
    </w:p>
    <w:p w:rsidR="00281C1A" w:rsidRDefault="00281C1A" w:rsidP="00972075">
      <w:pPr>
        <w:rPr>
          <w:rFonts w:ascii="Arial" w:hAnsi="Arial"/>
        </w:rPr>
      </w:pPr>
      <w:r>
        <w:rPr>
          <w:rFonts w:ascii="Arial" w:hAnsi="Arial"/>
        </w:rPr>
        <w:t xml:space="preserve">This activity ties into more than one learning goal.  It also allows students to use recently acquired knowledge about sampling design to assess the methods used for the plankton samples.  The lesson allows the student to be scientist.   </w:t>
      </w:r>
    </w:p>
    <w:p w:rsidR="00281C1A" w:rsidRDefault="00281C1A" w:rsidP="005B75CA">
      <w:pPr>
        <w:ind w:left="360" w:hanging="360"/>
        <w:rPr>
          <w:rFonts w:ascii="Arial" w:hAnsi="Arial"/>
        </w:rPr>
      </w:pPr>
    </w:p>
    <w:p w:rsidR="00281C1A" w:rsidRDefault="00281C1A" w:rsidP="005B75CA">
      <w:pPr>
        <w:ind w:left="360" w:hanging="360"/>
        <w:rPr>
          <w:rFonts w:ascii="Arial" w:hAnsi="Arial"/>
        </w:rPr>
      </w:pPr>
      <w:r>
        <w:rPr>
          <w:rFonts w:ascii="Arial" w:hAnsi="Arial"/>
        </w:rPr>
        <w:t>4.  What date do you plan to start this activity?  4/23/13</w:t>
      </w:r>
    </w:p>
    <w:p w:rsidR="00281C1A" w:rsidRDefault="00281C1A" w:rsidP="00955E1D">
      <w:pPr>
        <w:rPr>
          <w:rFonts w:ascii="Arial" w:hAnsi="Arial"/>
        </w:rPr>
      </w:pPr>
    </w:p>
    <w:p w:rsidR="00281C1A" w:rsidRPr="00955E1D" w:rsidRDefault="00281C1A" w:rsidP="00955E1D">
      <w:pPr>
        <w:rPr>
          <w:rFonts w:ascii="Arial" w:hAnsi="Arial"/>
        </w:rPr>
      </w:pPr>
      <w:r w:rsidRPr="0088072A">
        <w:rPr>
          <w:rFonts w:ascii="Arial" w:hAnsi="Arial"/>
        </w:rPr>
        <w:t>5.</w:t>
      </w:r>
      <w:r>
        <w:rPr>
          <w:rFonts w:ascii="Arial" w:hAnsi="Arial"/>
          <w:i/>
        </w:rPr>
        <w:t xml:space="preserve">  </w:t>
      </w:r>
      <w:r w:rsidRPr="00955E1D">
        <w:rPr>
          <w:rFonts w:ascii="Arial" w:hAnsi="Arial"/>
          <w:i/>
        </w:rPr>
        <w:t>If applicable:</w:t>
      </w:r>
      <w:r w:rsidRPr="00955E1D">
        <w:rPr>
          <w:rFonts w:ascii="Arial" w:hAnsi="Arial"/>
        </w:rPr>
        <w:t xml:space="preserve"> HIDOE standard</w:t>
      </w:r>
      <w:r>
        <w:rPr>
          <w:rFonts w:ascii="Arial" w:hAnsi="Arial"/>
        </w:rPr>
        <w:t xml:space="preserve">s this lesson will address </w:t>
      </w:r>
    </w:p>
    <w:p w:rsidR="00281C1A" w:rsidRDefault="00281C1A" w:rsidP="00636BAD">
      <w:pPr>
        <w:rPr>
          <w:rStyle w:val="Strong"/>
          <w:rFonts w:ascii="Arial" w:hAnsi="Arial" w:cs="Arial"/>
          <w:sz w:val="20"/>
          <w:szCs w:val="20"/>
        </w:rPr>
      </w:pPr>
      <w:r>
        <w:rPr>
          <w:rStyle w:val="Strong"/>
          <w:rFonts w:ascii="Arial" w:hAnsi="Arial" w:cs="Arial"/>
          <w:sz w:val="20"/>
          <w:szCs w:val="20"/>
        </w:rPr>
        <w:t>Standard 1: Scientific Investigation—Discover, invent, and investigate using the skills necessary to engage in the scientific process</w:t>
      </w:r>
    </w:p>
    <w:p w:rsidR="00281C1A" w:rsidRDefault="00281C1A" w:rsidP="00636BAD">
      <w:pPr>
        <w:rPr>
          <w:rFonts w:ascii="Arial" w:hAnsi="Arial"/>
        </w:rPr>
      </w:pPr>
      <w:r>
        <w:rPr>
          <w:rStyle w:val="Strong"/>
          <w:rFonts w:ascii="Arial" w:hAnsi="Arial" w:cs="Arial"/>
          <w:sz w:val="20"/>
          <w:szCs w:val="20"/>
        </w:rPr>
        <w:t>Standard 4: Ecological Systems—Understand the locations and characteristics of marine ecosystems.</w:t>
      </w:r>
    </w:p>
    <w:p w:rsidR="00281C1A" w:rsidRPr="002B33DE" w:rsidRDefault="00281C1A" w:rsidP="0088072A">
      <w:pPr>
        <w:ind w:left="360" w:hanging="360"/>
        <w:rPr>
          <w:rFonts w:ascii="Arial" w:hAnsi="Arial"/>
        </w:rPr>
      </w:pPr>
      <w:r>
        <w:rPr>
          <w:rFonts w:ascii="Arial" w:hAnsi="Arial"/>
        </w:rPr>
        <w:t>6</w:t>
      </w:r>
      <w:r w:rsidRPr="007F7AC5">
        <w:rPr>
          <w:rFonts w:ascii="Arial" w:hAnsi="Arial"/>
        </w:rPr>
        <w:t xml:space="preserve">. </w:t>
      </w:r>
      <w:r>
        <w:rPr>
          <w:rFonts w:ascii="Arial" w:hAnsi="Arial"/>
        </w:rPr>
        <w:t xml:space="preserve">Describe how this activity relates to at least one of the TSIA PD Themes. </w:t>
      </w:r>
      <w:r w:rsidRPr="007F7AC5">
        <w:rPr>
          <w:rFonts w:ascii="Arial" w:hAnsi="Arial"/>
        </w:rPr>
        <w:t xml:space="preserve"> </w:t>
      </w:r>
    </w:p>
    <w:p w:rsidR="00281C1A" w:rsidRDefault="00281C1A" w:rsidP="00636BAD">
      <w:pPr>
        <w:rPr>
          <w:rFonts w:ascii="Arial" w:hAnsi="Arial" w:cs="Arial"/>
          <w:sz w:val="20"/>
          <w:szCs w:val="26"/>
        </w:rPr>
      </w:pPr>
    </w:p>
    <w:p w:rsidR="00281C1A" w:rsidRDefault="00281C1A" w:rsidP="00636BAD">
      <w:pPr>
        <w:rPr>
          <w:rFonts w:ascii="Arial" w:hAnsi="Arial"/>
        </w:rPr>
      </w:pPr>
      <w:r>
        <w:rPr>
          <w:rFonts w:ascii="Arial" w:hAnsi="Arial"/>
        </w:rPr>
        <w:t xml:space="preserve">Observations and connections are two themes of TSIA that strongly correlate to this lesson.  Students will be asked to make observations of the organisms they must identify in this activity, and making connections to the sampling design lesson in relation to how our plankton samples are collected.  </w:t>
      </w:r>
    </w:p>
    <w:p w:rsidR="00281C1A" w:rsidRPr="00446FCC" w:rsidRDefault="00281C1A" w:rsidP="00636BAD">
      <w:pPr>
        <w:rPr>
          <w:rFonts w:ascii="Arial" w:hAnsi="Arial"/>
          <w:b/>
        </w:rPr>
      </w:pPr>
      <w:r>
        <w:rPr>
          <w:rFonts w:ascii="Arial" w:hAnsi="Arial"/>
          <w:b/>
        </w:rPr>
        <w:t>Ocean</w:t>
      </w:r>
    </w:p>
    <w:p w:rsidR="00281C1A" w:rsidRPr="002B33DE" w:rsidRDefault="00281C1A" w:rsidP="002B33DE">
      <w:pPr>
        <w:rPr>
          <w:rFonts w:ascii="Arial" w:hAnsi="Arial"/>
        </w:rPr>
      </w:pPr>
      <w:r>
        <w:rPr>
          <w:rFonts w:ascii="Arial" w:hAnsi="Arial"/>
        </w:rPr>
        <w:t xml:space="preserve">7.  </w:t>
      </w:r>
      <w:r w:rsidRPr="002B33DE">
        <w:rPr>
          <w:rFonts w:ascii="Arial" w:hAnsi="Arial"/>
        </w:rPr>
        <w:t>Describe how you will connect this activity to the ocean:</w:t>
      </w:r>
      <w:r>
        <w:rPr>
          <w:rFonts w:ascii="Arial" w:hAnsi="Arial"/>
        </w:rPr>
        <w:t xml:space="preserve"> This activity is connected to the ocean entirely due to the nature of the samples and topic.  If we had more time or resources it may be interesting to compare microbial life in fresh water to our marine samples.  </w:t>
      </w:r>
    </w:p>
    <w:p w:rsidR="00281C1A" w:rsidRPr="002B33DE" w:rsidRDefault="00281C1A" w:rsidP="00195052">
      <w:pPr>
        <w:rPr>
          <w:rFonts w:ascii="Arial" w:hAnsi="Arial"/>
        </w:rPr>
      </w:pPr>
      <w:r>
        <w:rPr>
          <w:rFonts w:ascii="Arial" w:hAnsi="Arial"/>
        </w:rPr>
        <w:t xml:space="preserve">8.  </w:t>
      </w:r>
      <w:r w:rsidRPr="002B33DE">
        <w:rPr>
          <w:rFonts w:ascii="Arial" w:hAnsi="Arial"/>
        </w:rPr>
        <w:t>Select the Ocean Literacy Principle(s) that you anticipate this activity will</w:t>
      </w:r>
      <w:r>
        <w:rPr>
          <w:rFonts w:ascii="Arial" w:hAnsi="Arial"/>
        </w:rPr>
        <w:t xml:space="preserve"> address. </w:t>
      </w:r>
    </w:p>
    <w:p w:rsidR="00281C1A" w:rsidRPr="009A7CDD" w:rsidRDefault="00281C1A" w:rsidP="00EC0229">
      <w:pPr>
        <w:ind w:left="1440"/>
        <w:rPr>
          <w:rFonts w:ascii="Arial" w:hAnsi="Arial"/>
        </w:rPr>
      </w:pPr>
      <w:r>
        <w:rPr>
          <w:rFonts w:ascii="Arial" w:hAnsi="Arial"/>
        </w:rPr>
        <w:sym w:font="Wingdings 2" w:char="F0A3"/>
      </w:r>
      <w:r>
        <w:rPr>
          <w:rFonts w:ascii="Arial" w:hAnsi="Arial"/>
        </w:rPr>
        <w:t xml:space="preserve">  1. </w:t>
      </w:r>
      <w:r w:rsidRPr="009A7CDD">
        <w:rPr>
          <w:rFonts w:ascii="Arial" w:hAnsi="Arial"/>
        </w:rPr>
        <w:t>The Earth has one big ocean with many features.</w:t>
      </w:r>
    </w:p>
    <w:p w:rsidR="00281C1A" w:rsidRPr="009A7CDD" w:rsidRDefault="00281C1A" w:rsidP="00EC0229">
      <w:pPr>
        <w:ind w:left="1440"/>
        <w:rPr>
          <w:rFonts w:ascii="Arial" w:hAnsi="Arial"/>
        </w:rPr>
      </w:pPr>
      <w:r>
        <w:rPr>
          <w:rFonts w:ascii="Arial" w:hAnsi="Arial"/>
        </w:rPr>
        <w:sym w:font="Wingdings 2" w:char="F0A3"/>
      </w:r>
      <w:r>
        <w:rPr>
          <w:rFonts w:ascii="Arial" w:hAnsi="Arial"/>
        </w:rPr>
        <w:t xml:space="preserve">  2. </w:t>
      </w:r>
      <w:r w:rsidRPr="009A7CDD">
        <w:rPr>
          <w:rFonts w:ascii="Arial" w:hAnsi="Arial"/>
        </w:rPr>
        <w:t>The ocean and life in the ocean shape the features of the Earth.</w:t>
      </w:r>
    </w:p>
    <w:p w:rsidR="00281C1A" w:rsidRPr="009A7CDD" w:rsidRDefault="00281C1A" w:rsidP="00EC0229">
      <w:pPr>
        <w:ind w:left="1440"/>
        <w:rPr>
          <w:rFonts w:ascii="Arial" w:hAnsi="Arial"/>
        </w:rPr>
      </w:pPr>
      <w:r>
        <w:rPr>
          <w:rFonts w:ascii="Arial" w:hAnsi="Arial"/>
        </w:rPr>
        <w:sym w:font="Wingdings 2" w:char="F0A3"/>
      </w:r>
      <w:r>
        <w:rPr>
          <w:rFonts w:ascii="Arial" w:hAnsi="Arial"/>
        </w:rPr>
        <w:t xml:space="preserve">  3. </w:t>
      </w:r>
      <w:r w:rsidRPr="009A7CDD">
        <w:rPr>
          <w:rFonts w:ascii="Arial" w:hAnsi="Arial"/>
        </w:rPr>
        <w:t>The ocean is a major influence on weather and climate.</w:t>
      </w:r>
    </w:p>
    <w:p w:rsidR="00281C1A" w:rsidRPr="009A7CDD" w:rsidRDefault="00281C1A" w:rsidP="00EC0229">
      <w:pPr>
        <w:ind w:left="1440"/>
        <w:rPr>
          <w:rFonts w:ascii="Arial" w:hAnsi="Arial"/>
        </w:rPr>
      </w:pPr>
      <w:r>
        <w:rPr>
          <w:rFonts w:ascii="Arial" w:hAnsi="Arial"/>
        </w:rPr>
        <w:t xml:space="preserve">X  4. </w:t>
      </w:r>
      <w:r w:rsidRPr="009A7CDD">
        <w:rPr>
          <w:rFonts w:ascii="Arial" w:hAnsi="Arial"/>
        </w:rPr>
        <w:t>The ocean makes earth habitable</w:t>
      </w:r>
    </w:p>
    <w:p w:rsidR="00281C1A" w:rsidRPr="009A7CDD" w:rsidRDefault="00281C1A" w:rsidP="00EC0229">
      <w:pPr>
        <w:ind w:left="1440"/>
        <w:rPr>
          <w:rFonts w:ascii="Arial" w:hAnsi="Arial"/>
        </w:rPr>
      </w:pPr>
      <w:r>
        <w:rPr>
          <w:rFonts w:ascii="Arial" w:hAnsi="Arial"/>
        </w:rPr>
        <w:t xml:space="preserve">X  5. </w:t>
      </w:r>
      <w:r w:rsidRPr="009A7CDD">
        <w:rPr>
          <w:rFonts w:ascii="Arial" w:hAnsi="Arial"/>
        </w:rPr>
        <w:t xml:space="preserve">The ocean supports a great diversity of life and ecosystems. </w:t>
      </w:r>
    </w:p>
    <w:p w:rsidR="00281C1A" w:rsidRPr="009A7CDD" w:rsidRDefault="00281C1A" w:rsidP="00EC0229">
      <w:pPr>
        <w:ind w:left="1440"/>
        <w:rPr>
          <w:rFonts w:ascii="Arial" w:hAnsi="Arial"/>
        </w:rPr>
      </w:pPr>
      <w:r>
        <w:rPr>
          <w:rFonts w:ascii="Arial" w:hAnsi="Arial"/>
        </w:rPr>
        <w:t xml:space="preserve">X  6. </w:t>
      </w:r>
      <w:r w:rsidRPr="009A7CDD">
        <w:rPr>
          <w:rFonts w:ascii="Arial" w:hAnsi="Arial"/>
        </w:rPr>
        <w:t>The ocean and humans are inextricably interconnected</w:t>
      </w:r>
    </w:p>
    <w:p w:rsidR="00281C1A" w:rsidRPr="009A7CDD" w:rsidRDefault="00281C1A" w:rsidP="00EC0229">
      <w:pPr>
        <w:ind w:left="1440"/>
        <w:rPr>
          <w:rFonts w:ascii="Arial" w:hAnsi="Arial"/>
        </w:rPr>
      </w:pPr>
      <w:r>
        <w:rPr>
          <w:rFonts w:ascii="Arial" w:hAnsi="Arial"/>
        </w:rPr>
        <w:sym w:font="Wingdings 2" w:char="F0A3"/>
      </w:r>
      <w:r>
        <w:rPr>
          <w:rFonts w:ascii="Arial" w:hAnsi="Arial"/>
        </w:rPr>
        <w:t xml:space="preserve">  7. </w:t>
      </w:r>
      <w:r w:rsidRPr="009A7CDD">
        <w:rPr>
          <w:rFonts w:ascii="Arial" w:hAnsi="Arial"/>
        </w:rPr>
        <w:t>The ocean is largely unexplored</w:t>
      </w:r>
    </w:p>
    <w:p w:rsidR="00281C1A" w:rsidRPr="00712E41" w:rsidRDefault="00281C1A" w:rsidP="00712E41">
      <w:pPr>
        <w:rPr>
          <w:rFonts w:ascii="Arial" w:hAnsi="Arial"/>
          <w:b/>
        </w:rPr>
      </w:pPr>
      <w:r>
        <w:rPr>
          <w:rFonts w:ascii="Arial" w:hAnsi="Arial"/>
          <w:b/>
        </w:rPr>
        <w:br w:type="page"/>
        <w:t>Preparation</w:t>
      </w:r>
    </w:p>
    <w:p w:rsidR="00281C1A" w:rsidRPr="002B33DE" w:rsidRDefault="00281C1A" w:rsidP="002B33DE">
      <w:pPr>
        <w:ind w:left="360" w:hanging="360"/>
        <w:rPr>
          <w:rFonts w:ascii="Arial" w:hAnsi="Arial"/>
        </w:rPr>
      </w:pPr>
      <w:r>
        <w:rPr>
          <w:rFonts w:ascii="Arial" w:hAnsi="Arial"/>
        </w:rPr>
        <w:t xml:space="preserve">9.  </w:t>
      </w:r>
      <w:r w:rsidRPr="002B33DE">
        <w:rPr>
          <w:rFonts w:ascii="Arial" w:hAnsi="Arial"/>
        </w:rPr>
        <w:t xml:space="preserve">How will you prepare your students for this activity? (For example, review of prior knowledge.) </w:t>
      </w:r>
    </w:p>
    <w:p w:rsidR="00281C1A" w:rsidRDefault="00281C1A" w:rsidP="00BD3703">
      <w:pPr>
        <w:ind w:left="360"/>
        <w:rPr>
          <w:rFonts w:ascii="Arial" w:hAnsi="Arial"/>
        </w:rPr>
      </w:pPr>
      <w:r>
        <w:rPr>
          <w:rFonts w:ascii="Arial" w:hAnsi="Arial"/>
        </w:rPr>
        <w:t xml:space="preserve">We will complete a pre-lab activity prior to this activity that will include a ppt introduction on plankton and related vocabulary.  We will also discuss harvesting/sampling techniques as they relate to our current ecology studies.  </w:t>
      </w:r>
    </w:p>
    <w:p w:rsidR="00281C1A" w:rsidRDefault="00281C1A" w:rsidP="00BD3703">
      <w:pPr>
        <w:ind w:left="360"/>
        <w:rPr>
          <w:rFonts w:ascii="Arial" w:hAnsi="Arial"/>
        </w:rPr>
      </w:pPr>
    </w:p>
    <w:p w:rsidR="00281C1A" w:rsidRPr="002B33DE" w:rsidRDefault="00281C1A" w:rsidP="006D64F1">
      <w:pPr>
        <w:rPr>
          <w:rFonts w:ascii="Arial" w:hAnsi="Arial"/>
        </w:rPr>
      </w:pPr>
      <w:r>
        <w:rPr>
          <w:rFonts w:ascii="Arial" w:hAnsi="Arial"/>
        </w:rPr>
        <w:t xml:space="preserve">10.  </w:t>
      </w:r>
      <w:r w:rsidRPr="002B33DE">
        <w:rPr>
          <w:rFonts w:ascii="Arial" w:hAnsi="Arial"/>
        </w:rPr>
        <w:t>Explain any instructional struggles that you foresee and how you will address these issues. (For example, student misconceptions, classroom discussion, aspects most difficult for students to grasp, etc.)</w:t>
      </w:r>
    </w:p>
    <w:p w:rsidR="00281C1A" w:rsidRDefault="00281C1A" w:rsidP="00661A5F">
      <w:pPr>
        <w:ind w:left="360"/>
        <w:rPr>
          <w:rFonts w:ascii="Arial" w:hAnsi="Arial"/>
        </w:rPr>
      </w:pPr>
      <w:r>
        <w:rPr>
          <w:rFonts w:ascii="Arial" w:hAnsi="Arial"/>
        </w:rPr>
        <w:t xml:space="preserve">Some students may have difficulty identifying plankton as they are moving about in the slide or petri dish.  Other students may begin the lesson with misconceptions about holoplankton vs. meroplankton or the even the basic difference between zooplankton and phytoplankton.  I hope to cover this in a pre-lab introductory lesson as well as review prior to the lab activity.  </w:t>
      </w:r>
    </w:p>
    <w:p w:rsidR="00281C1A" w:rsidRDefault="00281C1A" w:rsidP="00EC0229">
      <w:pPr>
        <w:rPr>
          <w:rFonts w:ascii="Arial" w:hAnsi="Arial"/>
          <w:b/>
        </w:rPr>
      </w:pPr>
    </w:p>
    <w:p w:rsidR="00281C1A" w:rsidRPr="002B33DE" w:rsidRDefault="00281C1A" w:rsidP="002B33DE">
      <w:pPr>
        <w:ind w:left="360" w:hanging="360"/>
        <w:rPr>
          <w:rFonts w:ascii="Arial" w:hAnsi="Arial"/>
        </w:rPr>
      </w:pPr>
      <w:r>
        <w:rPr>
          <w:rFonts w:ascii="Arial" w:hAnsi="Arial"/>
        </w:rPr>
        <w:t>11</w:t>
      </w:r>
      <w:r w:rsidRPr="007F7AC5">
        <w:rPr>
          <w:rFonts w:ascii="Arial" w:hAnsi="Arial"/>
        </w:rPr>
        <w:t xml:space="preserve">. What </w:t>
      </w:r>
      <w:r w:rsidRPr="007F7AC5">
        <w:rPr>
          <w:rFonts w:ascii="Arial" w:hAnsi="Arial"/>
          <w:b/>
          <w:i/>
        </w:rPr>
        <w:t xml:space="preserve">TSI inquiry </w:t>
      </w:r>
      <w:r w:rsidRPr="0088072A">
        <w:rPr>
          <w:rFonts w:ascii="Arial" w:hAnsi="Arial"/>
          <w:b/>
          <w:i/>
        </w:rPr>
        <w:t>questioning strategies</w:t>
      </w:r>
      <w:r w:rsidRPr="007F7AC5">
        <w:rPr>
          <w:rFonts w:ascii="Arial" w:hAnsi="Arial"/>
        </w:rPr>
        <w:t xml:space="preserve"> will you use to help your students meet your learning goals?</w:t>
      </w:r>
    </w:p>
    <w:p w:rsidR="00281C1A" w:rsidRPr="00043DA7" w:rsidRDefault="00281C1A" w:rsidP="00043DA7">
      <w:pPr>
        <w:shd w:val="clear" w:color="auto" w:fill="FFFFFF"/>
        <w:rPr>
          <w:rFonts w:ascii="Arial" w:hAnsi="Arial"/>
          <w:sz w:val="20"/>
          <w:szCs w:val="26"/>
        </w:rPr>
      </w:pPr>
      <w:r>
        <w:rPr>
          <w:rFonts w:ascii="Arial" w:hAnsi="Arial"/>
          <w:sz w:val="20"/>
          <w:szCs w:val="26"/>
        </w:rPr>
        <w:t>W</w:t>
      </w:r>
      <w:r w:rsidRPr="00043DA7">
        <w:rPr>
          <w:rFonts w:ascii="Arial" w:hAnsi="Arial"/>
          <w:sz w:val="20"/>
          <w:szCs w:val="26"/>
        </w:rPr>
        <w:t>hat types of questioning or approaches to discussion will you take to support student </w:t>
      </w:r>
    </w:p>
    <w:p w:rsidR="00281C1A" w:rsidRPr="00043DA7" w:rsidRDefault="00281C1A" w:rsidP="00043DA7">
      <w:pPr>
        <w:rPr>
          <w:rFonts w:ascii="Times" w:hAnsi="Times"/>
          <w:sz w:val="20"/>
          <w:szCs w:val="20"/>
        </w:rPr>
      </w:pPr>
      <w:r w:rsidRPr="00043DA7">
        <w:rPr>
          <w:rFonts w:ascii="Arial" w:hAnsi="Arial"/>
          <w:sz w:val="20"/>
          <w:szCs w:val="26"/>
        </w:rPr>
        <w:t>engagement and learning</w:t>
      </w:r>
      <w:r>
        <w:rPr>
          <w:rFonts w:ascii="Arial" w:hAnsi="Arial"/>
          <w:sz w:val="20"/>
          <w:szCs w:val="26"/>
        </w:rPr>
        <w:t>? See questioning</w:t>
      </w:r>
      <w:r w:rsidRPr="00043DA7">
        <w:rPr>
          <w:rFonts w:ascii="Arial" w:hAnsi="Arial"/>
          <w:sz w:val="20"/>
          <w:szCs w:val="26"/>
        </w:rPr>
        <w:t xml:space="preserve"> handout for suggestions</w:t>
      </w:r>
      <w:r>
        <w:rPr>
          <w:rFonts w:ascii="Arial" w:hAnsi="Arial"/>
          <w:sz w:val="20"/>
          <w:szCs w:val="26"/>
        </w:rPr>
        <w:t xml:space="preserve"> (Mod 3 Binder under “TSI Pedagogy and online in Mod 3 PD section)</w:t>
      </w:r>
    </w:p>
    <w:p w:rsidR="00281C1A" w:rsidRPr="00043DA7" w:rsidRDefault="00281C1A" w:rsidP="00043DA7">
      <w:pPr>
        <w:shd w:val="clear" w:color="auto" w:fill="FFFFFF"/>
        <w:rPr>
          <w:rFonts w:ascii="Arial" w:hAnsi="Arial"/>
          <w:color w:val="222222"/>
          <w:sz w:val="20"/>
          <w:szCs w:val="26"/>
        </w:rPr>
      </w:pPr>
    </w:p>
    <w:p w:rsidR="00281C1A" w:rsidRDefault="00281C1A" w:rsidP="00EC0229">
      <w:pPr>
        <w:rPr>
          <w:rFonts w:ascii="Arial" w:hAnsi="Arial"/>
        </w:rPr>
      </w:pPr>
      <w:r>
        <w:rPr>
          <w:rFonts w:ascii="Arial" w:hAnsi="Arial"/>
        </w:rPr>
        <w:t xml:space="preserve">I am planning to use focusing, summarizing, and possibly clarifying questioning strategies for this lesson.  </w:t>
      </w:r>
    </w:p>
    <w:p w:rsidR="00281C1A" w:rsidRDefault="00281C1A" w:rsidP="00EC0229">
      <w:pPr>
        <w:rPr>
          <w:rFonts w:ascii="Arial" w:hAnsi="Arial"/>
        </w:rPr>
      </w:pPr>
    </w:p>
    <w:p w:rsidR="00281C1A" w:rsidRPr="002B33DE" w:rsidRDefault="00281C1A" w:rsidP="0088072A">
      <w:pPr>
        <w:ind w:left="360" w:hanging="360"/>
        <w:rPr>
          <w:rFonts w:ascii="Arial" w:hAnsi="Arial"/>
        </w:rPr>
      </w:pPr>
      <w:r>
        <w:rPr>
          <w:rFonts w:ascii="Arial" w:hAnsi="Arial"/>
        </w:rPr>
        <w:t>12</w:t>
      </w:r>
      <w:r w:rsidRPr="007F7AC5">
        <w:rPr>
          <w:rFonts w:ascii="Arial" w:hAnsi="Arial"/>
        </w:rPr>
        <w:t xml:space="preserve">. What </w:t>
      </w:r>
      <w:r w:rsidRPr="007F7AC5">
        <w:rPr>
          <w:rFonts w:ascii="Arial" w:hAnsi="Arial"/>
          <w:b/>
          <w:i/>
        </w:rPr>
        <w:t xml:space="preserve">TSI </w:t>
      </w:r>
      <w:r>
        <w:rPr>
          <w:rFonts w:ascii="Arial" w:hAnsi="Arial"/>
          <w:b/>
          <w:i/>
        </w:rPr>
        <w:t>practices of inquiry teaching strategies</w:t>
      </w:r>
      <w:r w:rsidRPr="007F7AC5">
        <w:rPr>
          <w:rFonts w:ascii="Arial" w:hAnsi="Arial"/>
        </w:rPr>
        <w:t xml:space="preserve"> will you </w:t>
      </w:r>
      <w:r>
        <w:rPr>
          <w:rFonts w:ascii="Arial" w:hAnsi="Arial"/>
        </w:rPr>
        <w:t>focus on implementing</w:t>
      </w:r>
      <w:r w:rsidRPr="007F7AC5">
        <w:rPr>
          <w:rFonts w:ascii="Arial" w:hAnsi="Arial"/>
        </w:rPr>
        <w:t xml:space="preserve"> to help your students meet your learning goals?</w:t>
      </w:r>
    </w:p>
    <w:p w:rsidR="00281C1A" w:rsidRPr="00043DA7" w:rsidRDefault="00281C1A" w:rsidP="00043DA7">
      <w:pPr>
        <w:rPr>
          <w:rFonts w:ascii="Times" w:hAnsi="Times"/>
          <w:sz w:val="20"/>
          <w:szCs w:val="20"/>
        </w:rPr>
      </w:pPr>
      <w:r>
        <w:rPr>
          <w:rFonts w:ascii="Arial" w:hAnsi="Arial"/>
          <w:color w:val="222222"/>
          <w:sz w:val="20"/>
          <w:szCs w:val="26"/>
          <w:shd w:val="clear" w:color="auto" w:fill="FFFFFF"/>
        </w:rPr>
        <w:t>S</w:t>
      </w:r>
      <w:r w:rsidRPr="00043DA7">
        <w:rPr>
          <w:rFonts w:ascii="Arial" w:hAnsi="Arial"/>
          <w:color w:val="222222"/>
          <w:sz w:val="20"/>
          <w:szCs w:val="26"/>
          <w:shd w:val="clear" w:color="auto" w:fill="FFFFFF"/>
        </w:rPr>
        <w:t xml:space="preserve">ee </w:t>
      </w:r>
      <w:r>
        <w:rPr>
          <w:rFonts w:ascii="Arial" w:hAnsi="Arial"/>
          <w:color w:val="222222"/>
          <w:sz w:val="20"/>
          <w:szCs w:val="26"/>
          <w:shd w:val="clear" w:color="auto" w:fill="FFFFFF"/>
        </w:rPr>
        <w:t xml:space="preserve">TSI Practices of Inquiry teaching strategies </w:t>
      </w:r>
      <w:r w:rsidRPr="00043DA7">
        <w:rPr>
          <w:rFonts w:ascii="Arial" w:hAnsi="Arial"/>
          <w:color w:val="222222"/>
          <w:sz w:val="20"/>
          <w:szCs w:val="26"/>
          <w:shd w:val="clear" w:color="auto" w:fill="FFFFFF"/>
        </w:rPr>
        <w:t>handout for suggestions</w:t>
      </w:r>
      <w:r>
        <w:rPr>
          <w:rFonts w:ascii="Arial" w:hAnsi="Arial"/>
          <w:color w:val="222222"/>
          <w:sz w:val="20"/>
          <w:szCs w:val="26"/>
          <w:shd w:val="clear" w:color="auto" w:fill="FFFFFF"/>
        </w:rPr>
        <w:t xml:space="preserve"> (Mod 4 Binder under “TSI Pedagogy” and online in Mod 4 PD section)</w:t>
      </w:r>
    </w:p>
    <w:p w:rsidR="00281C1A" w:rsidRDefault="00281C1A" w:rsidP="00EC0229">
      <w:pPr>
        <w:rPr>
          <w:rFonts w:ascii="Arial" w:hAnsi="Arial"/>
        </w:rPr>
      </w:pPr>
    </w:p>
    <w:p w:rsidR="00281C1A" w:rsidRDefault="00281C1A" w:rsidP="002B33DE">
      <w:pPr>
        <w:rPr>
          <w:rFonts w:ascii="Arial" w:hAnsi="Arial"/>
        </w:rPr>
      </w:pPr>
      <w:r>
        <w:rPr>
          <w:rFonts w:ascii="Arial" w:hAnsi="Arial"/>
        </w:rPr>
        <w:t xml:space="preserve">I plan to use “Teacher as research director, students as scientists” strategies to help meet our learning goals.  </w:t>
      </w:r>
    </w:p>
    <w:p w:rsidR="00281C1A" w:rsidRDefault="00281C1A" w:rsidP="002B33DE">
      <w:pPr>
        <w:rPr>
          <w:rFonts w:ascii="Arial" w:hAnsi="Arial"/>
        </w:rPr>
      </w:pPr>
    </w:p>
    <w:p w:rsidR="00281C1A" w:rsidRDefault="00281C1A" w:rsidP="002B33D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BF"/>
      </w:tblPr>
      <w:tblGrid>
        <w:gridCol w:w="9576"/>
      </w:tblGrid>
      <w:tr w:rsidR="00281C1A" w:rsidRPr="008F3B49" w:rsidTr="008F3B49">
        <w:tc>
          <w:tcPr>
            <w:tcW w:w="9576" w:type="dxa"/>
          </w:tcPr>
          <w:p w:rsidR="00281C1A" w:rsidRPr="008F3B49" w:rsidRDefault="00281C1A" w:rsidP="008F3B49">
            <w:pPr>
              <w:widowControl w:val="0"/>
              <w:autoSpaceDE w:val="0"/>
              <w:autoSpaceDN w:val="0"/>
              <w:adjustRightInd w:val="0"/>
              <w:rPr>
                <w:rFonts w:ascii="Arial" w:hAnsi="Arial" w:cs="Arial"/>
                <w:szCs w:val="26"/>
              </w:rPr>
            </w:pPr>
          </w:p>
          <w:p w:rsidR="00281C1A" w:rsidRPr="008F3B49" w:rsidRDefault="00281C1A" w:rsidP="008F3B49">
            <w:pPr>
              <w:widowControl w:val="0"/>
              <w:autoSpaceDE w:val="0"/>
              <w:autoSpaceDN w:val="0"/>
              <w:adjustRightInd w:val="0"/>
              <w:rPr>
                <w:rFonts w:ascii="Arial" w:hAnsi="Arial" w:cs="Arial"/>
                <w:szCs w:val="26"/>
              </w:rPr>
            </w:pPr>
            <w:r w:rsidRPr="008F3B49">
              <w:rPr>
                <w:rFonts w:ascii="Arial" w:hAnsi="Arial" w:cs="Arial"/>
                <w:szCs w:val="26"/>
              </w:rPr>
              <w:t xml:space="preserve">Use the following table to plan your lesson using TSI. </w:t>
            </w:r>
          </w:p>
          <w:p w:rsidR="00281C1A" w:rsidRPr="008F3B49" w:rsidRDefault="00281C1A" w:rsidP="008F3B49">
            <w:pPr>
              <w:widowControl w:val="0"/>
              <w:autoSpaceDE w:val="0"/>
              <w:autoSpaceDN w:val="0"/>
              <w:adjustRightInd w:val="0"/>
              <w:rPr>
                <w:rFonts w:ascii="Arial" w:hAnsi="Arial" w:cs="Arial"/>
                <w:szCs w:val="26"/>
              </w:rPr>
            </w:pPr>
          </w:p>
          <w:p w:rsidR="00281C1A" w:rsidRPr="008F3B49" w:rsidRDefault="00281C1A" w:rsidP="008F3B49">
            <w:pPr>
              <w:widowControl w:val="0"/>
              <w:autoSpaceDE w:val="0"/>
              <w:autoSpaceDN w:val="0"/>
              <w:adjustRightInd w:val="0"/>
              <w:rPr>
                <w:rFonts w:ascii="Arial" w:hAnsi="Arial" w:cs="Arial"/>
                <w:szCs w:val="26"/>
              </w:rPr>
            </w:pPr>
            <w:r w:rsidRPr="008F3B49">
              <w:rPr>
                <w:rFonts w:ascii="Arial" w:hAnsi="Arial" w:cs="Arial"/>
                <w:szCs w:val="26"/>
              </w:rPr>
              <w:t>For each phase:</w:t>
            </w:r>
          </w:p>
          <w:p w:rsidR="00281C1A" w:rsidRPr="008F3B49" w:rsidRDefault="00281C1A" w:rsidP="008F3B49">
            <w:pPr>
              <w:pStyle w:val="ListParagraph"/>
              <w:widowControl w:val="0"/>
              <w:numPr>
                <w:ilvl w:val="0"/>
                <w:numId w:val="26"/>
              </w:numPr>
              <w:autoSpaceDE w:val="0"/>
              <w:autoSpaceDN w:val="0"/>
              <w:adjustRightInd w:val="0"/>
              <w:rPr>
                <w:rFonts w:ascii="Arial" w:hAnsi="Arial" w:cs="Arial"/>
                <w:szCs w:val="26"/>
              </w:rPr>
            </w:pPr>
            <w:r w:rsidRPr="008F3B49">
              <w:rPr>
                <w:rFonts w:ascii="Arial" w:hAnsi="Arial" w:cs="Arial"/>
                <w:b/>
                <w:szCs w:val="26"/>
              </w:rPr>
              <w:t>Teacher:</w:t>
            </w:r>
            <w:r w:rsidRPr="008F3B49">
              <w:rPr>
                <w:rFonts w:ascii="Arial" w:hAnsi="Arial" w:cs="Arial"/>
                <w:szCs w:val="26"/>
              </w:rPr>
              <w:t xml:space="preserve"> Describe what you will be doing</w:t>
            </w:r>
          </w:p>
          <w:p w:rsidR="00281C1A" w:rsidRPr="008F3B49" w:rsidRDefault="00281C1A" w:rsidP="008F3B49">
            <w:pPr>
              <w:pStyle w:val="ListParagraph"/>
              <w:widowControl w:val="0"/>
              <w:numPr>
                <w:ilvl w:val="0"/>
                <w:numId w:val="26"/>
              </w:numPr>
              <w:autoSpaceDE w:val="0"/>
              <w:autoSpaceDN w:val="0"/>
              <w:adjustRightInd w:val="0"/>
              <w:rPr>
                <w:rFonts w:ascii="Arial" w:hAnsi="Arial" w:cs="Arial"/>
                <w:szCs w:val="26"/>
              </w:rPr>
            </w:pPr>
            <w:r w:rsidRPr="008F3B49">
              <w:rPr>
                <w:rFonts w:ascii="Arial" w:hAnsi="Arial" w:cs="Arial"/>
                <w:b/>
                <w:szCs w:val="26"/>
              </w:rPr>
              <w:t>Student:</w:t>
            </w:r>
            <w:r w:rsidRPr="008F3B49">
              <w:rPr>
                <w:rFonts w:ascii="Arial" w:hAnsi="Arial" w:cs="Arial"/>
                <w:szCs w:val="26"/>
              </w:rPr>
              <w:t xml:space="preserve"> Describe what your students will be doing </w:t>
            </w:r>
          </w:p>
          <w:p w:rsidR="00281C1A" w:rsidRPr="008F3B49" w:rsidRDefault="00281C1A" w:rsidP="008F3B49">
            <w:pPr>
              <w:pStyle w:val="ListParagraph"/>
              <w:widowControl w:val="0"/>
              <w:numPr>
                <w:ilvl w:val="0"/>
                <w:numId w:val="26"/>
              </w:numPr>
              <w:autoSpaceDE w:val="0"/>
              <w:autoSpaceDN w:val="0"/>
              <w:adjustRightInd w:val="0"/>
              <w:rPr>
                <w:rFonts w:ascii="Arial" w:hAnsi="Arial" w:cs="Arial"/>
                <w:szCs w:val="26"/>
              </w:rPr>
            </w:pPr>
            <w:r w:rsidRPr="008F3B49">
              <w:rPr>
                <w:rFonts w:ascii="Arial" w:hAnsi="Arial" w:cs="Arial"/>
                <w:b/>
                <w:szCs w:val="26"/>
              </w:rPr>
              <w:t>Assess:</w:t>
            </w:r>
            <w:r w:rsidRPr="008F3B49">
              <w:rPr>
                <w:rFonts w:ascii="Arial" w:hAnsi="Arial" w:cs="Arial"/>
                <w:szCs w:val="26"/>
              </w:rPr>
              <w:t xml:space="preserve"> Describe how you will assess your students in this phase so you can       monitor their progress through the activity</w:t>
            </w:r>
          </w:p>
          <w:p w:rsidR="00281C1A" w:rsidRPr="008F3B49" w:rsidRDefault="00281C1A" w:rsidP="00EC0229">
            <w:pPr>
              <w:rPr>
                <w:rFonts w:ascii="Arial" w:hAnsi="Arial"/>
              </w:rPr>
            </w:pPr>
          </w:p>
        </w:tc>
      </w:tr>
    </w:tbl>
    <w:p w:rsidR="00281C1A" w:rsidRDefault="00281C1A" w:rsidP="00EC0229">
      <w:pPr>
        <w:rPr>
          <w:rFonts w:ascii="Arial" w:hAnsi="Arial"/>
        </w:rPr>
      </w:pPr>
      <w:r>
        <w:rPr>
          <w:rFonts w:ascii="Arial" w:hAnsi="Arial"/>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tblPr>
      <w:tblGrid>
        <w:gridCol w:w="1008"/>
        <w:gridCol w:w="3600"/>
        <w:gridCol w:w="1080"/>
        <w:gridCol w:w="3690"/>
      </w:tblGrid>
      <w:tr w:rsidR="00281C1A" w:rsidRPr="008F3B49">
        <w:tc>
          <w:tcPr>
            <w:tcW w:w="4608" w:type="dxa"/>
            <w:gridSpan w:val="2"/>
          </w:tcPr>
          <w:p w:rsidR="00281C1A" w:rsidRPr="0055204B" w:rsidRDefault="00281C1A" w:rsidP="002B33DE">
            <w:pPr>
              <w:jc w:val="center"/>
              <w:rPr>
                <w:rFonts w:ascii="Arial" w:hAnsi="Arial"/>
                <w:b/>
                <w:sz w:val="20"/>
              </w:rPr>
            </w:pPr>
            <w:r w:rsidRPr="0055204B">
              <w:rPr>
                <w:rFonts w:ascii="Arial" w:hAnsi="Arial"/>
                <w:b/>
                <w:sz w:val="20"/>
              </w:rPr>
              <w:t>INTERPRETATION</w:t>
            </w:r>
          </w:p>
        </w:tc>
        <w:tc>
          <w:tcPr>
            <w:tcW w:w="4770" w:type="dxa"/>
            <w:gridSpan w:val="2"/>
          </w:tcPr>
          <w:p w:rsidR="00281C1A" w:rsidRPr="0055204B" w:rsidRDefault="00281C1A" w:rsidP="002B33DE">
            <w:pPr>
              <w:jc w:val="center"/>
              <w:rPr>
                <w:rFonts w:ascii="Arial" w:hAnsi="Arial"/>
                <w:b/>
                <w:sz w:val="20"/>
              </w:rPr>
            </w:pPr>
            <w:r w:rsidRPr="0055204B">
              <w:rPr>
                <w:rFonts w:ascii="Arial" w:hAnsi="Arial"/>
                <w:b/>
                <w:sz w:val="20"/>
              </w:rPr>
              <w:t>INITIATION</w:t>
            </w:r>
          </w:p>
        </w:tc>
      </w:tr>
      <w:tr w:rsidR="00281C1A" w:rsidRPr="008F3B49">
        <w:tc>
          <w:tcPr>
            <w:tcW w:w="1008"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Teacher</w:t>
            </w:r>
          </w:p>
        </w:tc>
        <w:tc>
          <w:tcPr>
            <w:tcW w:w="3600"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r>
              <w:rPr>
                <w:rFonts w:ascii="Arial" w:hAnsi="Arial"/>
                <w:sz w:val="20"/>
              </w:rPr>
              <w:t>Facilitates classroom discussion sharing of species found, number of species found, and locations found</w:t>
            </w:r>
          </w:p>
          <w:p w:rsidR="00281C1A" w:rsidRPr="0055204B" w:rsidRDefault="00281C1A" w:rsidP="002B33DE">
            <w:pPr>
              <w:rPr>
                <w:rFonts w:ascii="Arial" w:hAnsi="Arial"/>
                <w:sz w:val="20"/>
              </w:rPr>
            </w:pPr>
          </w:p>
        </w:tc>
        <w:tc>
          <w:tcPr>
            <w:tcW w:w="1080"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Teacher</w:t>
            </w:r>
          </w:p>
        </w:tc>
        <w:tc>
          <w:tcPr>
            <w:tcW w:w="3690" w:type="dxa"/>
          </w:tcPr>
          <w:p w:rsidR="00281C1A" w:rsidRPr="0055204B" w:rsidRDefault="00281C1A" w:rsidP="002B33DE">
            <w:pPr>
              <w:rPr>
                <w:rFonts w:ascii="Arial" w:hAnsi="Arial"/>
                <w:sz w:val="20"/>
              </w:rPr>
            </w:pPr>
            <w:r>
              <w:rPr>
                <w:rFonts w:ascii="Arial" w:hAnsi="Arial"/>
                <w:sz w:val="20"/>
              </w:rPr>
              <w:t>Shares activity, where samples are from and how they were collected.  Tie in recent sampling activities and compare/contrast methods used.</w:t>
            </w:r>
          </w:p>
        </w:tc>
      </w:tr>
      <w:tr w:rsidR="00281C1A" w:rsidRPr="008F3B49">
        <w:tc>
          <w:tcPr>
            <w:tcW w:w="1008"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Student</w:t>
            </w:r>
          </w:p>
        </w:tc>
        <w:tc>
          <w:tcPr>
            <w:tcW w:w="3600" w:type="dxa"/>
          </w:tcPr>
          <w:p w:rsidR="00281C1A" w:rsidRDefault="00281C1A" w:rsidP="002B33DE">
            <w:pPr>
              <w:rPr>
                <w:rFonts w:ascii="Arial" w:hAnsi="Arial"/>
                <w:sz w:val="20"/>
              </w:rPr>
            </w:pPr>
          </w:p>
          <w:p w:rsidR="00281C1A" w:rsidRDefault="00281C1A" w:rsidP="002B33DE">
            <w:pPr>
              <w:rPr>
                <w:rFonts w:ascii="Arial" w:hAnsi="Arial"/>
                <w:sz w:val="20"/>
              </w:rPr>
            </w:pPr>
          </w:p>
          <w:p w:rsidR="00281C1A" w:rsidRPr="0055204B" w:rsidRDefault="00281C1A" w:rsidP="002B33DE">
            <w:pPr>
              <w:rPr>
                <w:rFonts w:ascii="Arial" w:hAnsi="Arial"/>
                <w:sz w:val="20"/>
              </w:rPr>
            </w:pPr>
            <w:r>
              <w:rPr>
                <w:rFonts w:ascii="Arial" w:hAnsi="Arial"/>
                <w:sz w:val="20"/>
              </w:rPr>
              <w:t>Analyze data related to types and number of types of species found at differing locations</w:t>
            </w:r>
          </w:p>
          <w:p w:rsidR="00281C1A" w:rsidRPr="0055204B" w:rsidRDefault="00281C1A" w:rsidP="002B33DE">
            <w:pPr>
              <w:rPr>
                <w:rFonts w:ascii="Arial" w:hAnsi="Arial"/>
                <w:sz w:val="20"/>
              </w:rPr>
            </w:pPr>
          </w:p>
        </w:tc>
        <w:tc>
          <w:tcPr>
            <w:tcW w:w="1080"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Student</w:t>
            </w:r>
          </w:p>
        </w:tc>
        <w:tc>
          <w:tcPr>
            <w:tcW w:w="3690" w:type="dxa"/>
          </w:tcPr>
          <w:p w:rsidR="00281C1A" w:rsidRPr="001C4C00" w:rsidRDefault="00281C1A" w:rsidP="001C4C00">
            <w:pPr>
              <w:rPr>
                <w:rFonts w:ascii="Arial" w:hAnsi="Arial"/>
                <w:sz w:val="20"/>
              </w:rPr>
            </w:pPr>
            <w:r>
              <w:rPr>
                <w:rFonts w:ascii="Arial" w:hAnsi="Arial"/>
                <w:sz w:val="20"/>
              </w:rPr>
              <w:t>Asks questions, shares personal experiences and opinions on sampling methods/design</w:t>
            </w:r>
          </w:p>
        </w:tc>
      </w:tr>
      <w:tr w:rsidR="00281C1A" w:rsidRPr="008F3B49">
        <w:tc>
          <w:tcPr>
            <w:tcW w:w="1008" w:type="dxa"/>
          </w:tcPr>
          <w:p w:rsidR="00281C1A" w:rsidRPr="0055204B" w:rsidRDefault="00281C1A" w:rsidP="002B33DE">
            <w:pPr>
              <w:rPr>
                <w:rFonts w:ascii="Arial" w:hAnsi="Arial"/>
                <w:sz w:val="20"/>
              </w:rPr>
            </w:pPr>
          </w:p>
          <w:p w:rsidR="00281C1A" w:rsidRDefault="00281C1A" w:rsidP="007075ED">
            <w:pPr>
              <w:rPr>
                <w:rFonts w:ascii="Arial" w:hAnsi="Arial"/>
                <w:sz w:val="20"/>
              </w:rPr>
            </w:pPr>
          </w:p>
          <w:p w:rsidR="00281C1A" w:rsidRPr="0055204B" w:rsidRDefault="00281C1A" w:rsidP="007075ED">
            <w:pPr>
              <w:rPr>
                <w:rFonts w:ascii="Arial" w:hAnsi="Arial"/>
                <w:sz w:val="20"/>
              </w:rPr>
            </w:pPr>
            <w:r w:rsidRPr="0055204B">
              <w:rPr>
                <w:rFonts w:ascii="Arial" w:hAnsi="Arial"/>
                <w:sz w:val="20"/>
              </w:rPr>
              <w:t xml:space="preserve">Assess </w:t>
            </w:r>
          </w:p>
        </w:tc>
        <w:tc>
          <w:tcPr>
            <w:tcW w:w="3600"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r>
              <w:rPr>
                <w:rFonts w:ascii="Arial" w:hAnsi="Arial"/>
                <w:sz w:val="20"/>
              </w:rPr>
              <w:t>Data colletion, answering related questions</w:t>
            </w:r>
          </w:p>
          <w:p w:rsidR="00281C1A" w:rsidRPr="0055204B" w:rsidRDefault="00281C1A" w:rsidP="002B33DE">
            <w:pPr>
              <w:rPr>
                <w:rFonts w:ascii="Arial" w:hAnsi="Arial"/>
                <w:sz w:val="20"/>
              </w:rPr>
            </w:pPr>
          </w:p>
          <w:p w:rsidR="00281C1A" w:rsidRPr="0055204B" w:rsidRDefault="00281C1A" w:rsidP="002B33DE">
            <w:pPr>
              <w:rPr>
                <w:rFonts w:ascii="Arial" w:hAnsi="Arial"/>
                <w:sz w:val="20"/>
              </w:rPr>
            </w:pPr>
          </w:p>
        </w:tc>
        <w:tc>
          <w:tcPr>
            <w:tcW w:w="1080" w:type="dxa"/>
          </w:tcPr>
          <w:p w:rsidR="00281C1A" w:rsidRPr="0055204B" w:rsidRDefault="00281C1A" w:rsidP="002B33DE">
            <w:pPr>
              <w:rPr>
                <w:rFonts w:ascii="Arial" w:hAnsi="Arial"/>
                <w:sz w:val="20"/>
              </w:rPr>
            </w:pPr>
          </w:p>
          <w:p w:rsidR="00281C1A" w:rsidRDefault="00281C1A" w:rsidP="007075ED">
            <w:pPr>
              <w:rPr>
                <w:rFonts w:ascii="Arial" w:hAnsi="Arial"/>
                <w:sz w:val="20"/>
              </w:rPr>
            </w:pPr>
          </w:p>
          <w:p w:rsidR="00281C1A" w:rsidRPr="0055204B" w:rsidRDefault="00281C1A" w:rsidP="007075ED">
            <w:pPr>
              <w:rPr>
                <w:rFonts w:ascii="Arial" w:hAnsi="Arial"/>
                <w:sz w:val="20"/>
              </w:rPr>
            </w:pPr>
            <w:r w:rsidRPr="0055204B">
              <w:rPr>
                <w:rFonts w:ascii="Arial" w:hAnsi="Arial"/>
                <w:sz w:val="20"/>
              </w:rPr>
              <w:t xml:space="preserve">Assess </w:t>
            </w:r>
          </w:p>
        </w:tc>
        <w:tc>
          <w:tcPr>
            <w:tcW w:w="3690" w:type="dxa"/>
          </w:tcPr>
          <w:p w:rsidR="00281C1A" w:rsidRPr="0055204B" w:rsidRDefault="00281C1A" w:rsidP="002B33DE">
            <w:pPr>
              <w:rPr>
                <w:rFonts w:ascii="Arial" w:hAnsi="Arial"/>
                <w:sz w:val="20"/>
              </w:rPr>
            </w:pPr>
            <w:r>
              <w:rPr>
                <w:rFonts w:ascii="Arial" w:hAnsi="Arial"/>
                <w:sz w:val="20"/>
              </w:rPr>
              <w:t>Students recall and comment on sampling methods, recall some new vocabulary</w:t>
            </w:r>
          </w:p>
        </w:tc>
      </w:tr>
      <w:tr w:rsidR="00281C1A" w:rsidRPr="008F3B49">
        <w:tc>
          <w:tcPr>
            <w:tcW w:w="9378" w:type="dxa"/>
            <w:gridSpan w:val="4"/>
          </w:tcPr>
          <w:p w:rsidR="00281C1A" w:rsidRPr="0055204B" w:rsidRDefault="00281C1A" w:rsidP="002B33DE">
            <w:pPr>
              <w:jc w:val="center"/>
              <w:rPr>
                <w:rFonts w:ascii="Arial" w:hAnsi="Arial"/>
                <w:b/>
                <w:sz w:val="20"/>
              </w:rPr>
            </w:pPr>
            <w:r w:rsidRPr="0055204B">
              <w:rPr>
                <w:rFonts w:ascii="Arial" w:hAnsi="Arial"/>
                <w:b/>
                <w:sz w:val="20"/>
              </w:rPr>
              <w:t>INSTRUCTION</w:t>
            </w:r>
          </w:p>
        </w:tc>
      </w:tr>
      <w:tr w:rsidR="00281C1A" w:rsidRPr="008F3B49">
        <w:tc>
          <w:tcPr>
            <w:tcW w:w="1008"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Teacher</w:t>
            </w:r>
          </w:p>
        </w:tc>
        <w:tc>
          <w:tcPr>
            <w:tcW w:w="8370" w:type="dxa"/>
            <w:gridSpan w:val="3"/>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r>
              <w:rPr>
                <w:rFonts w:ascii="Arial" w:hAnsi="Arial"/>
                <w:sz w:val="20"/>
              </w:rPr>
              <w:t xml:space="preserve">Pre-lab review of vocabulary and instructions for viewing, identifying, and documenting marine microbes.  </w:t>
            </w:r>
          </w:p>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p>
        </w:tc>
      </w:tr>
      <w:tr w:rsidR="00281C1A" w:rsidRPr="008F3B49">
        <w:tc>
          <w:tcPr>
            <w:tcW w:w="1008"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Student</w:t>
            </w:r>
          </w:p>
        </w:tc>
        <w:tc>
          <w:tcPr>
            <w:tcW w:w="8370" w:type="dxa"/>
            <w:gridSpan w:val="3"/>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r>
              <w:rPr>
                <w:rFonts w:ascii="Arial" w:hAnsi="Arial"/>
                <w:sz w:val="20"/>
              </w:rPr>
              <w:t>Listens, answers review questions, asks questions</w:t>
            </w:r>
          </w:p>
          <w:p w:rsidR="00281C1A" w:rsidRDefault="00281C1A" w:rsidP="002B33DE">
            <w:pPr>
              <w:rPr>
                <w:rFonts w:ascii="Arial" w:hAnsi="Arial"/>
                <w:sz w:val="20"/>
              </w:rPr>
            </w:pPr>
          </w:p>
          <w:p w:rsidR="00281C1A" w:rsidRPr="0055204B" w:rsidRDefault="00281C1A" w:rsidP="002B33DE">
            <w:pPr>
              <w:rPr>
                <w:rFonts w:ascii="Arial" w:hAnsi="Arial"/>
                <w:sz w:val="20"/>
              </w:rPr>
            </w:pPr>
          </w:p>
        </w:tc>
      </w:tr>
      <w:tr w:rsidR="00281C1A" w:rsidRPr="008F3B49">
        <w:tc>
          <w:tcPr>
            <w:tcW w:w="1008" w:type="dxa"/>
          </w:tcPr>
          <w:p w:rsidR="00281C1A"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7075ED">
            <w:pPr>
              <w:rPr>
                <w:rFonts w:ascii="Arial" w:hAnsi="Arial"/>
                <w:sz w:val="20"/>
              </w:rPr>
            </w:pPr>
            <w:r w:rsidRPr="0055204B">
              <w:rPr>
                <w:rFonts w:ascii="Arial" w:hAnsi="Arial"/>
                <w:sz w:val="20"/>
              </w:rPr>
              <w:t xml:space="preserve">Assess </w:t>
            </w:r>
          </w:p>
        </w:tc>
        <w:tc>
          <w:tcPr>
            <w:tcW w:w="8370" w:type="dxa"/>
            <w:gridSpan w:val="3"/>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Pr>
                <w:rFonts w:ascii="Arial" w:hAnsi="Arial"/>
                <w:sz w:val="20"/>
              </w:rPr>
              <w:t>Answering questions</w:t>
            </w:r>
          </w:p>
          <w:p w:rsidR="00281C1A" w:rsidRPr="0055204B" w:rsidRDefault="00281C1A" w:rsidP="002B33DE">
            <w:pPr>
              <w:rPr>
                <w:rFonts w:ascii="Arial" w:hAnsi="Arial"/>
                <w:sz w:val="20"/>
              </w:rPr>
            </w:pPr>
          </w:p>
          <w:p w:rsidR="00281C1A" w:rsidRPr="0055204B" w:rsidRDefault="00281C1A" w:rsidP="002B33DE">
            <w:pPr>
              <w:rPr>
                <w:rFonts w:ascii="Arial" w:hAnsi="Arial"/>
                <w:sz w:val="20"/>
              </w:rPr>
            </w:pPr>
          </w:p>
        </w:tc>
      </w:tr>
      <w:tr w:rsidR="00281C1A" w:rsidRPr="008F3B49">
        <w:tc>
          <w:tcPr>
            <w:tcW w:w="4608" w:type="dxa"/>
            <w:gridSpan w:val="2"/>
          </w:tcPr>
          <w:p w:rsidR="00281C1A" w:rsidRPr="0055204B" w:rsidRDefault="00281C1A" w:rsidP="002B33DE">
            <w:pPr>
              <w:jc w:val="center"/>
              <w:rPr>
                <w:rFonts w:ascii="Arial" w:hAnsi="Arial"/>
                <w:b/>
                <w:sz w:val="20"/>
              </w:rPr>
            </w:pPr>
            <w:r w:rsidRPr="0055204B">
              <w:rPr>
                <w:rFonts w:ascii="Arial" w:hAnsi="Arial"/>
                <w:b/>
                <w:sz w:val="20"/>
              </w:rPr>
              <w:t>INVESTIGATION</w:t>
            </w:r>
          </w:p>
        </w:tc>
        <w:tc>
          <w:tcPr>
            <w:tcW w:w="4770" w:type="dxa"/>
            <w:gridSpan w:val="2"/>
          </w:tcPr>
          <w:p w:rsidR="00281C1A" w:rsidRPr="0055204B" w:rsidRDefault="00281C1A" w:rsidP="002B33DE">
            <w:pPr>
              <w:jc w:val="center"/>
              <w:rPr>
                <w:rFonts w:ascii="Arial" w:hAnsi="Arial"/>
                <w:b/>
                <w:sz w:val="20"/>
              </w:rPr>
            </w:pPr>
            <w:r w:rsidRPr="0055204B">
              <w:rPr>
                <w:rFonts w:ascii="Arial" w:hAnsi="Arial"/>
                <w:b/>
                <w:sz w:val="20"/>
              </w:rPr>
              <w:t>INVENTION</w:t>
            </w:r>
          </w:p>
        </w:tc>
      </w:tr>
      <w:tr w:rsidR="00281C1A" w:rsidRPr="008F3B49">
        <w:tc>
          <w:tcPr>
            <w:tcW w:w="1008"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Teacher</w:t>
            </w:r>
          </w:p>
        </w:tc>
        <w:tc>
          <w:tcPr>
            <w:tcW w:w="3600"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r>
              <w:rPr>
                <w:rFonts w:ascii="Arial" w:hAnsi="Arial"/>
                <w:sz w:val="20"/>
              </w:rPr>
              <w:t>Monitors classroom lab activity, answers questions, directs “student scientists”</w:t>
            </w:r>
          </w:p>
          <w:p w:rsidR="00281C1A" w:rsidRPr="0055204B" w:rsidRDefault="00281C1A" w:rsidP="002B33DE">
            <w:pPr>
              <w:rPr>
                <w:rFonts w:ascii="Arial" w:hAnsi="Arial"/>
                <w:sz w:val="20"/>
              </w:rPr>
            </w:pPr>
          </w:p>
          <w:p w:rsidR="00281C1A" w:rsidRPr="0055204B" w:rsidRDefault="00281C1A" w:rsidP="002B33DE">
            <w:pPr>
              <w:rPr>
                <w:rFonts w:ascii="Arial" w:hAnsi="Arial"/>
                <w:sz w:val="20"/>
              </w:rPr>
            </w:pPr>
          </w:p>
        </w:tc>
        <w:tc>
          <w:tcPr>
            <w:tcW w:w="1080"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Teacher</w:t>
            </w:r>
          </w:p>
        </w:tc>
        <w:tc>
          <w:tcPr>
            <w:tcW w:w="3690" w:type="dxa"/>
          </w:tcPr>
          <w:p w:rsidR="00281C1A" w:rsidRPr="0055204B" w:rsidRDefault="00281C1A" w:rsidP="002B33DE">
            <w:pPr>
              <w:rPr>
                <w:rFonts w:ascii="Arial" w:hAnsi="Arial"/>
                <w:sz w:val="20"/>
              </w:rPr>
            </w:pPr>
            <w:r>
              <w:rPr>
                <w:rFonts w:ascii="Arial" w:hAnsi="Arial"/>
                <w:sz w:val="20"/>
              </w:rPr>
              <w:t>Guide students through collecting their own samples, microscopes, and lab tools for activity with partner</w:t>
            </w:r>
          </w:p>
        </w:tc>
      </w:tr>
      <w:tr w:rsidR="00281C1A" w:rsidRPr="008F3B49">
        <w:tc>
          <w:tcPr>
            <w:tcW w:w="1008"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Student</w:t>
            </w:r>
          </w:p>
        </w:tc>
        <w:tc>
          <w:tcPr>
            <w:tcW w:w="3600" w:type="dxa"/>
          </w:tcPr>
          <w:p w:rsidR="00281C1A" w:rsidRPr="0055204B" w:rsidRDefault="00281C1A" w:rsidP="002B33DE">
            <w:pPr>
              <w:rPr>
                <w:rFonts w:ascii="Arial" w:hAnsi="Arial"/>
                <w:sz w:val="20"/>
              </w:rPr>
            </w:pPr>
          </w:p>
          <w:p w:rsidR="00281C1A" w:rsidRDefault="00281C1A" w:rsidP="002B33DE">
            <w:pPr>
              <w:rPr>
                <w:rFonts w:ascii="Arial" w:hAnsi="Arial"/>
                <w:sz w:val="20"/>
              </w:rPr>
            </w:pPr>
          </w:p>
          <w:p w:rsidR="00281C1A" w:rsidRDefault="00281C1A" w:rsidP="002B33DE">
            <w:pPr>
              <w:rPr>
                <w:rFonts w:ascii="Arial" w:hAnsi="Arial"/>
                <w:sz w:val="20"/>
              </w:rPr>
            </w:pPr>
            <w:r>
              <w:rPr>
                <w:rFonts w:ascii="Arial" w:hAnsi="Arial"/>
                <w:sz w:val="20"/>
              </w:rPr>
              <w:t>Conducts plankton research with partner, records observations</w:t>
            </w:r>
          </w:p>
          <w:p w:rsidR="00281C1A" w:rsidRPr="0055204B" w:rsidRDefault="00281C1A" w:rsidP="002B33DE">
            <w:pPr>
              <w:rPr>
                <w:rFonts w:ascii="Arial" w:hAnsi="Arial"/>
                <w:sz w:val="20"/>
              </w:rPr>
            </w:pPr>
          </w:p>
          <w:p w:rsidR="00281C1A" w:rsidRPr="0055204B" w:rsidRDefault="00281C1A" w:rsidP="002B33DE">
            <w:pPr>
              <w:rPr>
                <w:rFonts w:ascii="Arial" w:hAnsi="Arial"/>
                <w:sz w:val="20"/>
              </w:rPr>
            </w:pPr>
          </w:p>
        </w:tc>
        <w:tc>
          <w:tcPr>
            <w:tcW w:w="1080"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sidRPr="0055204B">
              <w:rPr>
                <w:rFonts w:ascii="Arial" w:hAnsi="Arial"/>
                <w:sz w:val="20"/>
              </w:rPr>
              <w:t>Student</w:t>
            </w:r>
          </w:p>
        </w:tc>
        <w:tc>
          <w:tcPr>
            <w:tcW w:w="3690" w:type="dxa"/>
          </w:tcPr>
          <w:p w:rsidR="00281C1A" w:rsidRPr="0055204B" w:rsidRDefault="00281C1A" w:rsidP="002B33DE">
            <w:pPr>
              <w:rPr>
                <w:rFonts w:ascii="Arial" w:hAnsi="Arial"/>
                <w:sz w:val="20"/>
              </w:rPr>
            </w:pPr>
            <w:r>
              <w:rPr>
                <w:rFonts w:ascii="Arial" w:hAnsi="Arial"/>
                <w:sz w:val="20"/>
              </w:rPr>
              <w:t>Acquires necessary materials, identification sheets, and documentation materials</w:t>
            </w:r>
          </w:p>
        </w:tc>
      </w:tr>
      <w:tr w:rsidR="00281C1A" w:rsidRPr="008F3B49">
        <w:tc>
          <w:tcPr>
            <w:tcW w:w="1008" w:type="dxa"/>
          </w:tcPr>
          <w:p w:rsidR="00281C1A"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7075ED">
            <w:pPr>
              <w:rPr>
                <w:rFonts w:ascii="Arial" w:hAnsi="Arial"/>
                <w:sz w:val="20"/>
              </w:rPr>
            </w:pPr>
            <w:r w:rsidRPr="0055204B">
              <w:rPr>
                <w:rFonts w:ascii="Arial" w:hAnsi="Arial"/>
                <w:sz w:val="20"/>
              </w:rPr>
              <w:t>Assess</w:t>
            </w:r>
          </w:p>
        </w:tc>
        <w:tc>
          <w:tcPr>
            <w:tcW w:w="3600" w:type="dxa"/>
          </w:tcPr>
          <w:p w:rsidR="00281C1A" w:rsidRPr="0055204B"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2B33DE">
            <w:pPr>
              <w:rPr>
                <w:rFonts w:ascii="Arial" w:hAnsi="Arial"/>
                <w:sz w:val="20"/>
              </w:rPr>
            </w:pPr>
            <w:r>
              <w:rPr>
                <w:rFonts w:ascii="Arial" w:hAnsi="Arial"/>
                <w:sz w:val="20"/>
              </w:rPr>
              <w:t>Observations recorded, identification techniques followed</w:t>
            </w:r>
          </w:p>
          <w:p w:rsidR="00281C1A" w:rsidRPr="0055204B" w:rsidRDefault="00281C1A" w:rsidP="002B33DE">
            <w:pPr>
              <w:rPr>
                <w:rFonts w:ascii="Arial" w:hAnsi="Arial"/>
                <w:sz w:val="20"/>
              </w:rPr>
            </w:pPr>
          </w:p>
          <w:p w:rsidR="00281C1A" w:rsidRPr="0055204B" w:rsidRDefault="00281C1A" w:rsidP="002B33DE">
            <w:pPr>
              <w:rPr>
                <w:rFonts w:ascii="Arial" w:hAnsi="Arial"/>
                <w:sz w:val="20"/>
              </w:rPr>
            </w:pPr>
          </w:p>
        </w:tc>
        <w:tc>
          <w:tcPr>
            <w:tcW w:w="1080" w:type="dxa"/>
          </w:tcPr>
          <w:p w:rsidR="00281C1A" w:rsidRDefault="00281C1A" w:rsidP="002B33DE">
            <w:pPr>
              <w:rPr>
                <w:rFonts w:ascii="Arial" w:hAnsi="Arial"/>
                <w:sz w:val="20"/>
              </w:rPr>
            </w:pPr>
          </w:p>
          <w:p w:rsidR="00281C1A" w:rsidRPr="0055204B" w:rsidRDefault="00281C1A" w:rsidP="002B33DE">
            <w:pPr>
              <w:rPr>
                <w:rFonts w:ascii="Arial" w:hAnsi="Arial"/>
                <w:sz w:val="20"/>
              </w:rPr>
            </w:pPr>
          </w:p>
          <w:p w:rsidR="00281C1A" w:rsidRPr="0055204B" w:rsidRDefault="00281C1A" w:rsidP="007075ED">
            <w:pPr>
              <w:rPr>
                <w:rFonts w:ascii="Arial" w:hAnsi="Arial"/>
                <w:sz w:val="20"/>
              </w:rPr>
            </w:pPr>
            <w:r w:rsidRPr="0055204B">
              <w:rPr>
                <w:rFonts w:ascii="Arial" w:hAnsi="Arial"/>
                <w:sz w:val="20"/>
              </w:rPr>
              <w:t>Assess</w:t>
            </w:r>
          </w:p>
        </w:tc>
        <w:tc>
          <w:tcPr>
            <w:tcW w:w="3690" w:type="dxa"/>
          </w:tcPr>
          <w:p w:rsidR="00281C1A" w:rsidRPr="0055204B" w:rsidRDefault="00281C1A" w:rsidP="002B33DE">
            <w:pPr>
              <w:rPr>
                <w:rFonts w:ascii="Arial" w:hAnsi="Arial"/>
                <w:sz w:val="20"/>
              </w:rPr>
            </w:pPr>
            <w:r>
              <w:rPr>
                <w:rFonts w:ascii="Arial" w:hAnsi="Arial"/>
                <w:sz w:val="20"/>
              </w:rPr>
              <w:t>Student preparedness with all necessary materials</w:t>
            </w:r>
          </w:p>
        </w:tc>
      </w:tr>
    </w:tbl>
    <w:p w:rsidR="00281C1A" w:rsidRDefault="00281C1A" w:rsidP="00EC0229">
      <w:pPr>
        <w:rPr>
          <w:rFonts w:ascii="Arial" w:hAnsi="Arial"/>
        </w:rPr>
      </w:pPr>
    </w:p>
    <w:p w:rsidR="00281C1A" w:rsidRPr="007F7AC5" w:rsidRDefault="00281C1A" w:rsidP="002B33DE">
      <w:pPr>
        <w:rPr>
          <w:rFonts w:ascii="Arial" w:hAnsi="Arial"/>
          <w:sz w:val="20"/>
        </w:rPr>
      </w:pPr>
      <w:r>
        <w:rPr>
          <w:rFonts w:ascii="Arial" w:hAnsi="Arial"/>
        </w:rPr>
        <w:t>11</w:t>
      </w:r>
      <w:r w:rsidRPr="007F7AC5">
        <w:rPr>
          <w:rFonts w:ascii="Arial" w:hAnsi="Arial"/>
        </w:rPr>
        <w:t xml:space="preserve">.  Briefly describe how you will guide your students through the </w:t>
      </w:r>
      <w:r>
        <w:rPr>
          <w:rFonts w:ascii="Arial" w:hAnsi="Arial"/>
        </w:rPr>
        <w:t xml:space="preserve">TSI </w:t>
      </w:r>
      <w:r w:rsidRPr="007F7AC5">
        <w:rPr>
          <w:rFonts w:ascii="Arial" w:hAnsi="Arial"/>
        </w:rPr>
        <w:t xml:space="preserve">Phases of Inquiry. </w:t>
      </w:r>
      <w:r w:rsidRPr="007F7AC5">
        <w:rPr>
          <w:rFonts w:ascii="Arial" w:hAnsi="Arial"/>
          <w:sz w:val="20"/>
        </w:rPr>
        <w:t>(You are the research director of your classroom, and thus guide or facilitate the learning in your classroom, even if an activity is very student-directed).</w:t>
      </w:r>
    </w:p>
    <w:p w:rsidR="00281C1A" w:rsidRDefault="00281C1A" w:rsidP="002B33DE">
      <w:pPr>
        <w:rPr>
          <w:rFonts w:ascii="Arial" w:hAnsi="Arial"/>
        </w:rPr>
      </w:pPr>
      <w:r>
        <w:rPr>
          <w:rFonts w:ascii="Arial" w:hAnsi="Arial"/>
        </w:rPr>
        <w:t>Initiation- Sharing samples and techniques for sampling</w:t>
      </w:r>
    </w:p>
    <w:p w:rsidR="00281C1A" w:rsidRDefault="00281C1A" w:rsidP="002B33DE">
      <w:pPr>
        <w:rPr>
          <w:rFonts w:ascii="Arial" w:hAnsi="Arial"/>
        </w:rPr>
      </w:pPr>
      <w:r>
        <w:rPr>
          <w:rFonts w:ascii="Arial" w:hAnsi="Arial"/>
        </w:rPr>
        <w:t>Instruction- How the class will observe and document findings within sample</w:t>
      </w:r>
    </w:p>
    <w:p w:rsidR="00281C1A" w:rsidRDefault="00281C1A" w:rsidP="002B33DE">
      <w:pPr>
        <w:rPr>
          <w:rFonts w:ascii="Arial" w:hAnsi="Arial"/>
        </w:rPr>
      </w:pPr>
      <w:r>
        <w:rPr>
          <w:rFonts w:ascii="Arial" w:hAnsi="Arial"/>
        </w:rPr>
        <w:t>Invention- Set up of lab activity</w:t>
      </w:r>
    </w:p>
    <w:p w:rsidR="00281C1A" w:rsidRDefault="00281C1A" w:rsidP="002B33DE">
      <w:pPr>
        <w:rPr>
          <w:rFonts w:ascii="Arial" w:hAnsi="Arial"/>
        </w:rPr>
      </w:pPr>
      <w:r>
        <w:rPr>
          <w:rFonts w:ascii="Arial" w:hAnsi="Arial"/>
        </w:rPr>
        <w:t>Investigation- Activity and observations</w:t>
      </w:r>
    </w:p>
    <w:p w:rsidR="00281C1A" w:rsidRDefault="00281C1A" w:rsidP="002B33DE">
      <w:pPr>
        <w:rPr>
          <w:rFonts w:ascii="Arial" w:hAnsi="Arial"/>
        </w:rPr>
      </w:pPr>
      <w:r>
        <w:rPr>
          <w:rFonts w:ascii="Arial" w:hAnsi="Arial"/>
        </w:rPr>
        <w:t>Interpretation- Compare student data</w:t>
      </w:r>
    </w:p>
    <w:p w:rsidR="00281C1A" w:rsidRDefault="00281C1A" w:rsidP="005A58CC">
      <w:pPr>
        <w:rPr>
          <w:rFonts w:ascii="Arial" w:hAnsi="Arial"/>
        </w:rPr>
      </w:pPr>
      <w:r>
        <w:rPr>
          <w:rFonts w:ascii="Arial" w:hAnsi="Arial"/>
        </w:rPr>
        <w:t>Instruction- Discuss sampling techniques post-observation and possible alternatives to design</w:t>
      </w:r>
    </w:p>
    <w:p w:rsidR="00281C1A" w:rsidRDefault="00281C1A" w:rsidP="002B33DE">
      <w:pPr>
        <w:rPr>
          <w:rFonts w:ascii="Arial" w:hAnsi="Arial"/>
        </w:rPr>
      </w:pPr>
    </w:p>
    <w:p w:rsidR="00281C1A" w:rsidRPr="00095AC1" w:rsidRDefault="00281C1A" w:rsidP="00EC0229">
      <w:pPr>
        <w:rPr>
          <w:rFonts w:ascii="Arial" w:hAnsi="Arial"/>
          <w:b/>
        </w:rPr>
      </w:pPr>
    </w:p>
    <w:p w:rsidR="00281C1A" w:rsidRDefault="00281C1A" w:rsidP="00EC0229">
      <w:pPr>
        <w:rPr>
          <w:rFonts w:ascii="Arial" w:hAnsi="Arial"/>
        </w:rPr>
      </w:pPr>
    </w:p>
    <w:p w:rsidR="00281C1A" w:rsidRDefault="00281C1A" w:rsidP="00EC0229">
      <w:pPr>
        <w:rPr>
          <w:rFonts w:ascii="Arial" w:hAnsi="Arial"/>
        </w:rPr>
      </w:pPr>
      <w:r>
        <w:rPr>
          <w:rFonts w:ascii="Arial" w:hAnsi="Arial"/>
        </w:rPr>
        <w:t xml:space="preserve">12.  What </w:t>
      </w:r>
      <w:r w:rsidRPr="002B33DE">
        <w:rPr>
          <w:rFonts w:ascii="Arial" w:hAnsi="Arial"/>
          <w:i/>
        </w:rPr>
        <w:t>overarching</w:t>
      </w:r>
      <w:r>
        <w:rPr>
          <w:rFonts w:ascii="Arial" w:hAnsi="Arial"/>
        </w:rPr>
        <w:t xml:space="preserve"> TSI mode(s) will you focus on for this activity? Why?</w:t>
      </w:r>
    </w:p>
    <w:p w:rsidR="00281C1A" w:rsidRPr="007F7AC5" w:rsidRDefault="00281C1A" w:rsidP="007F7AC5">
      <w:pPr>
        <w:rPr>
          <w:rFonts w:ascii="Arial" w:hAnsi="Arial" w:cs="Arial"/>
          <w:sz w:val="20"/>
          <w:szCs w:val="26"/>
        </w:rPr>
      </w:pPr>
      <w:r w:rsidRPr="007F7AC5">
        <w:rPr>
          <w:rFonts w:ascii="Arial" w:hAnsi="Arial" w:cs="Arial"/>
          <w:sz w:val="20"/>
          <w:szCs w:val="26"/>
        </w:rPr>
        <w:t xml:space="preserve">Modes: </w:t>
      </w:r>
      <w:r w:rsidRPr="007F7AC5">
        <w:rPr>
          <w:rFonts w:ascii="Arial" w:hAnsi="Arial"/>
          <w:sz w:val="20"/>
        </w:rPr>
        <w:t>Curiosity, Description, Authoritative knowledge, Experimentation, Product evaluation, Technology, Replication, Induction, Deduction, Transitive knowledge</w:t>
      </w:r>
    </w:p>
    <w:p w:rsidR="00281C1A" w:rsidRDefault="00281C1A" w:rsidP="00EC0229">
      <w:pPr>
        <w:rPr>
          <w:rFonts w:ascii="Arial" w:hAnsi="Arial"/>
        </w:rPr>
      </w:pPr>
      <w:r>
        <w:rPr>
          <w:rFonts w:ascii="Arial" w:hAnsi="Arial"/>
        </w:rPr>
        <w:t xml:space="preserve">The overarching TSI modes I am planning on are description and induction.  Students must be descriptive in recording of observations both written and drawn.  Students will use induction to hypothesize about findings/data shared as a class.  </w:t>
      </w:r>
    </w:p>
    <w:p w:rsidR="00281C1A" w:rsidRDefault="00281C1A" w:rsidP="00EC0229">
      <w:pPr>
        <w:rPr>
          <w:rFonts w:ascii="Arial" w:hAnsi="Arial"/>
        </w:rPr>
      </w:pPr>
    </w:p>
    <w:p w:rsidR="00281C1A" w:rsidRDefault="00281C1A" w:rsidP="00EC0229">
      <w:pPr>
        <w:rPr>
          <w:rFonts w:ascii="Arial" w:hAnsi="Arial"/>
        </w:rPr>
      </w:pPr>
    </w:p>
    <w:p w:rsidR="00281C1A" w:rsidRDefault="00281C1A" w:rsidP="00EC0229">
      <w:pPr>
        <w:rPr>
          <w:rFonts w:ascii="Arial" w:hAnsi="Arial"/>
        </w:rPr>
      </w:pPr>
    </w:p>
    <w:p w:rsidR="00281C1A" w:rsidRDefault="00281C1A" w:rsidP="002B33DE">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281C1A" w:rsidRDefault="00281C1A" w:rsidP="002B33DE">
      <w:pPr>
        <w:rPr>
          <w:rFonts w:ascii="Arial" w:hAnsi="Arial"/>
        </w:rPr>
      </w:pPr>
    </w:p>
    <w:p w:rsidR="00281C1A" w:rsidRDefault="00281C1A" w:rsidP="002B33DE">
      <w:pPr>
        <w:rPr>
          <w:rFonts w:ascii="Arial" w:hAnsi="Arial"/>
        </w:rPr>
      </w:pPr>
      <w:r>
        <w:rPr>
          <w:rFonts w:ascii="Arial" w:hAnsi="Arial"/>
        </w:rPr>
        <w:t xml:space="preserve">I plan to follow a portion of the lesson as taught using the c-more science kit activities.  This allows our class to use invaluable materials that we would not otherwise have the access to, as well as the identification guides.  </w:t>
      </w:r>
    </w:p>
    <w:p w:rsidR="00281C1A" w:rsidRPr="00EC0229" w:rsidRDefault="00281C1A" w:rsidP="00EC0229">
      <w:pPr>
        <w:rPr>
          <w:rFonts w:ascii="Arial" w:hAnsi="Arial"/>
        </w:rPr>
      </w:pPr>
    </w:p>
    <w:sectPr w:rsidR="00281C1A" w:rsidRPr="00EC0229" w:rsidSect="005118F6">
      <w:footerReference w:type="default" r:id="rId7"/>
      <w:pgSz w:w="12240" w:h="15840"/>
      <w:pgMar w:top="1152"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1C1A" w:rsidRDefault="00281C1A" w:rsidP="005D23ED">
      <w:r>
        <w:separator/>
      </w:r>
    </w:p>
  </w:endnote>
  <w:endnote w:type="continuationSeparator" w:id="0">
    <w:p w:rsidR="00281C1A" w:rsidRDefault="00281C1A" w:rsidP="005D2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C1A" w:rsidRPr="00831A1B" w:rsidRDefault="00281C1A" w:rsidP="008C5803">
    <w:pPr>
      <w:widowControl w:val="0"/>
      <w:autoSpaceDE w:val="0"/>
      <w:autoSpaceDN w:val="0"/>
      <w:adjustRightInd w:val="0"/>
      <w:jc w:val="center"/>
      <w:rPr>
        <w:rFonts w:ascii="Arial" w:hAnsi="Arial" w:cs="Arial"/>
        <w:i/>
        <w:iCs/>
        <w:sz w:val="12"/>
        <w:szCs w:val="32"/>
      </w:rPr>
    </w:pPr>
  </w:p>
  <w:p w:rsidR="00281C1A" w:rsidRPr="00FA779E" w:rsidRDefault="00281C1A"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w:t>
    </w:r>
    <w:smartTag w:uri="urn:schemas-microsoft-com:office:smarttags" w:element="PlaceType">
      <w:smartTag w:uri="urn:schemas-microsoft-com:office:smarttags" w:element="place">
        <w:smartTag w:uri="urn:schemas-microsoft-com:office:smarttags" w:element="PlaceType">
          <w:r w:rsidRPr="00FA779E">
            <w:rPr>
              <w:rFonts w:ascii="Arial" w:hAnsi="Arial" w:cs="Arial"/>
              <w:sz w:val="20"/>
              <w:szCs w:val="32"/>
            </w:rPr>
            <w:t>College</w:t>
          </w:r>
        </w:smartTag>
        <w:r w:rsidRPr="00FA779E">
          <w:rPr>
            <w:rFonts w:ascii="Arial" w:hAnsi="Arial" w:cs="Arial"/>
            <w:sz w:val="20"/>
            <w:szCs w:val="32"/>
          </w:rPr>
          <w:t xml:space="preserve"> of </w:t>
        </w:r>
        <w:smartTag w:uri="urn:schemas-microsoft-com:office:smarttags" w:element="PlaceName">
          <w:r w:rsidRPr="00FA779E">
            <w:rPr>
              <w:rFonts w:ascii="Arial" w:hAnsi="Arial" w:cs="Arial"/>
              <w:sz w:val="20"/>
              <w:szCs w:val="32"/>
            </w:rPr>
            <w:t>Education</w:t>
          </w:r>
        </w:smartTag>
      </w:smartTag>
    </w:smartTag>
    <w:r w:rsidRPr="00FA779E">
      <w:rPr>
        <w:rFonts w:ascii="Arial" w:hAnsi="Arial" w:cs="Arial"/>
        <w:sz w:val="20"/>
        <w:szCs w:val="32"/>
      </w:rPr>
      <w:t>. </w:t>
    </w:r>
    <w:r w:rsidRPr="00FA779E">
      <w:rPr>
        <w:rFonts w:ascii="Arial" w:hAnsi="Arial" w:cs="Symbol"/>
        <w:sz w:val="20"/>
        <w:szCs w:val="20"/>
      </w:rPr>
      <w:sym w:font="Symbol" w:char="F0D3"/>
    </w:r>
    <w:r w:rsidRPr="00FA779E">
      <w:rPr>
        <w:rFonts w:ascii="Arial" w:hAnsi="Arial" w:cs="Symbol"/>
        <w:sz w:val="20"/>
        <w:szCs w:val="32"/>
      </w:rPr>
      <w:t> </w:t>
    </w:r>
    <w:smartTag w:uri="urn:schemas-microsoft-com:office:smarttags" w:element="place">
      <w:smartTag w:uri="urn:schemas-microsoft-com:office:smarttags" w:element="PlaceType">
        <w:r>
          <w:rPr>
            <w:rFonts w:ascii="Arial" w:hAnsi="Arial" w:cs="Arial"/>
            <w:sz w:val="20"/>
            <w:szCs w:val="32"/>
          </w:rPr>
          <w:t>University</w:t>
        </w:r>
      </w:smartTag>
      <w:r>
        <w:rPr>
          <w:rFonts w:ascii="Arial" w:hAnsi="Arial" w:cs="Arial"/>
          <w:sz w:val="20"/>
          <w:szCs w:val="32"/>
        </w:rPr>
        <w:t xml:space="preserve"> of </w:t>
      </w:r>
      <w:smartTag w:uri="urn:schemas-microsoft-com:office:smarttags" w:element="place">
        <w:r>
          <w:rPr>
            <w:rFonts w:ascii="Arial" w:hAnsi="Arial" w:cs="Arial"/>
            <w:sz w:val="20"/>
            <w:szCs w:val="32"/>
          </w:rPr>
          <w:t>Hawai</w:t>
        </w:r>
      </w:smartTag>
    </w:smartTag>
    <w:r>
      <w:rPr>
        <w:rFonts w:ascii="Arial" w:hAnsi="Arial" w:cs="Arial"/>
        <w:sz w:val="20"/>
        <w:szCs w:val="32"/>
      </w:rPr>
      <w:t>‘i, 2013</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281C1A" w:rsidRDefault="00281C1A" w:rsidP="008C5803">
    <w:pPr>
      <w:pStyle w:val="Footer"/>
      <w:ind w:left="8640" w:hanging="270"/>
      <w:jc w:val="center"/>
    </w:pPr>
    <w:r w:rsidRPr="00FA779E">
      <w:rPr>
        <w:rFonts w:ascii="Arial" w:hAnsi="Arial"/>
        <w:sz w:val="20"/>
      </w:rPr>
      <w:t>p.</w:t>
    </w:r>
    <w:r w:rsidRPr="00FA779E">
      <w:rPr>
        <w:rStyle w:val="PageNumber"/>
        <w:rFonts w:ascii="Arial" w:hAnsi="Arial"/>
        <w:sz w:val="20"/>
      </w:rPr>
      <w:fldChar w:fldCharType="begin"/>
    </w:r>
    <w:r w:rsidRPr="00FA779E">
      <w:rPr>
        <w:rStyle w:val="PageNumber"/>
        <w:rFonts w:ascii="Arial" w:hAnsi="Arial"/>
        <w:sz w:val="20"/>
      </w:rPr>
      <w:instrText xml:space="preserve"> PAGE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r w:rsidRPr="00FA779E">
      <w:rPr>
        <w:rStyle w:val="PageNumber"/>
        <w:rFonts w:ascii="Arial" w:hAnsi="Arial"/>
        <w:sz w:val="20"/>
      </w:rPr>
      <w:t xml:space="preserve"> of </w:t>
    </w:r>
    <w:r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Pr="00FA779E">
      <w:rPr>
        <w:rStyle w:val="PageNumber"/>
        <w:rFonts w:ascii="Arial" w:hAnsi="Arial"/>
        <w:sz w:val="20"/>
      </w:rPr>
      <w:fldChar w:fldCharType="separate"/>
    </w:r>
    <w:r>
      <w:rPr>
        <w:rStyle w:val="PageNumber"/>
        <w:rFonts w:ascii="Arial" w:hAnsi="Arial"/>
        <w:noProof/>
        <w:sz w:val="20"/>
      </w:rPr>
      <w:t>4</w:t>
    </w:r>
    <w:r w:rsidRPr="00FA779E">
      <w:rPr>
        <w:rStyle w:val="PageNumber"/>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1C1A" w:rsidRDefault="00281C1A" w:rsidP="005D23ED">
      <w:r>
        <w:separator/>
      </w:r>
    </w:p>
  </w:footnote>
  <w:footnote w:type="continuationSeparator" w:id="0">
    <w:p w:rsidR="00281C1A" w:rsidRDefault="00281C1A" w:rsidP="005D23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D67F9"/>
    <w:multiLevelType w:val="hybridMultilevel"/>
    <w:tmpl w:val="277AB70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026FE4"/>
    <w:multiLevelType w:val="hybridMultilevel"/>
    <w:tmpl w:val="D00263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50216B9"/>
    <w:multiLevelType w:val="hybridMultilevel"/>
    <w:tmpl w:val="BE24EC98"/>
    <w:lvl w:ilvl="0" w:tplc="7332A582">
      <w:start w:val="1"/>
      <w:numFmt w:val="decimal"/>
      <w:lvlText w:val="%1."/>
      <w:lvlJc w:val="left"/>
      <w:pPr>
        <w:ind w:left="360" w:hanging="360"/>
      </w:pPr>
      <w:rPr>
        <w:rFonts w:cs="Times New Roman"/>
        <w:b w:val="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CB203F2"/>
    <w:multiLevelType w:val="hybridMultilevel"/>
    <w:tmpl w:val="0B9250D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F4D7D4E"/>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E7549A8"/>
    <w:multiLevelType w:val="hybridMultilevel"/>
    <w:tmpl w:val="A8EA914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E8700F3"/>
    <w:multiLevelType w:val="hybridMultilevel"/>
    <w:tmpl w:val="24149802"/>
    <w:lvl w:ilvl="0" w:tplc="BC00CD7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EC4352"/>
    <w:multiLevelType w:val="hybridMultilevel"/>
    <w:tmpl w:val="E4588F18"/>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2">
    <w:nsid w:val="54E05843"/>
    <w:multiLevelType w:val="hybridMultilevel"/>
    <w:tmpl w:val="90DCBF5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nsid w:val="58F62BDD"/>
    <w:multiLevelType w:val="hybridMultilevel"/>
    <w:tmpl w:val="1ED2A11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005FC7"/>
    <w:multiLevelType w:val="hybridMultilevel"/>
    <w:tmpl w:val="FE00D9A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5DCE0167"/>
    <w:multiLevelType w:val="hybridMultilevel"/>
    <w:tmpl w:val="1C0C3BD2"/>
    <w:lvl w:ilvl="0" w:tplc="7332A58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F6A2DE8"/>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0">
    <w:nsid w:val="60223827"/>
    <w:multiLevelType w:val="hybridMultilevel"/>
    <w:tmpl w:val="5D5637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3C44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6749220E"/>
    <w:multiLevelType w:val="hybridMultilevel"/>
    <w:tmpl w:val="4008EE52"/>
    <w:lvl w:ilvl="0" w:tplc="0409000F">
      <w:start w:val="1"/>
      <w:numFmt w:val="decimal"/>
      <w:lvlText w:val="%1."/>
      <w:lvlJc w:val="left"/>
      <w:pPr>
        <w:ind w:left="720" w:hanging="360"/>
      </w:pPr>
      <w:rPr>
        <w:rFonts w:cs="Times New Roman"/>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67E34AC2"/>
    <w:multiLevelType w:val="hybridMultilevel"/>
    <w:tmpl w:val="887EBB1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8443C3A"/>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nsid w:val="68B0007E"/>
    <w:multiLevelType w:val="hybridMultilevel"/>
    <w:tmpl w:val="0DF6F07E"/>
    <w:lvl w:ilvl="0" w:tplc="7332A5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ACD0F8A"/>
    <w:multiLevelType w:val="hybridMultilevel"/>
    <w:tmpl w:val="E738DF44"/>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1">
    <w:nsid w:val="71FD4ADC"/>
    <w:multiLevelType w:val="hybridMultilevel"/>
    <w:tmpl w:val="307A2C1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D347A4"/>
    <w:multiLevelType w:val="hybridMultilevel"/>
    <w:tmpl w:val="5BDEAE9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C04E7F"/>
    <w:multiLevelType w:val="hybridMultilevel"/>
    <w:tmpl w:val="5BE4A3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F70C37"/>
    <w:multiLevelType w:val="hybridMultilevel"/>
    <w:tmpl w:val="C8B0BAB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9"/>
  </w:num>
  <w:num w:numId="2">
    <w:abstractNumId w:val="10"/>
  </w:num>
  <w:num w:numId="3">
    <w:abstractNumId w:val="32"/>
  </w:num>
  <w:num w:numId="4">
    <w:abstractNumId w:val="34"/>
  </w:num>
  <w:num w:numId="5">
    <w:abstractNumId w:val="46"/>
  </w:num>
  <w:num w:numId="6">
    <w:abstractNumId w:val="28"/>
  </w:num>
  <w:num w:numId="7">
    <w:abstractNumId w:val="1"/>
  </w:num>
  <w:num w:numId="8">
    <w:abstractNumId w:val="6"/>
  </w:num>
  <w:num w:numId="9">
    <w:abstractNumId w:val="41"/>
  </w:num>
  <w:num w:numId="10">
    <w:abstractNumId w:val="0"/>
  </w:num>
  <w:num w:numId="11">
    <w:abstractNumId w:val="30"/>
  </w:num>
  <w:num w:numId="12">
    <w:abstractNumId w:val="16"/>
  </w:num>
  <w:num w:numId="13">
    <w:abstractNumId w:val="3"/>
  </w:num>
  <w:num w:numId="14">
    <w:abstractNumId w:val="15"/>
  </w:num>
  <w:num w:numId="15">
    <w:abstractNumId w:val="26"/>
  </w:num>
  <w:num w:numId="16">
    <w:abstractNumId w:val="44"/>
  </w:num>
  <w:num w:numId="17">
    <w:abstractNumId w:val="2"/>
  </w:num>
  <w:num w:numId="18">
    <w:abstractNumId w:val="43"/>
  </w:num>
  <w:num w:numId="19">
    <w:abstractNumId w:val="22"/>
  </w:num>
  <w:num w:numId="20">
    <w:abstractNumId w:val="7"/>
  </w:num>
  <w:num w:numId="21">
    <w:abstractNumId w:val="23"/>
  </w:num>
  <w:num w:numId="22">
    <w:abstractNumId w:val="9"/>
  </w:num>
  <w:num w:numId="23">
    <w:abstractNumId w:val="35"/>
  </w:num>
  <w:num w:numId="24">
    <w:abstractNumId w:val="11"/>
  </w:num>
  <w:num w:numId="25">
    <w:abstractNumId w:val="20"/>
  </w:num>
  <w:num w:numId="26">
    <w:abstractNumId w:val="45"/>
  </w:num>
  <w:num w:numId="27">
    <w:abstractNumId w:val="8"/>
  </w:num>
  <w:num w:numId="28">
    <w:abstractNumId w:val="29"/>
  </w:num>
  <w:num w:numId="29">
    <w:abstractNumId w:val="40"/>
  </w:num>
  <w:num w:numId="30">
    <w:abstractNumId w:val="33"/>
  </w:num>
  <w:num w:numId="31">
    <w:abstractNumId w:val="21"/>
  </w:num>
  <w:num w:numId="32">
    <w:abstractNumId w:val="36"/>
  </w:num>
  <w:num w:numId="33">
    <w:abstractNumId w:val="42"/>
  </w:num>
  <w:num w:numId="34">
    <w:abstractNumId w:val="12"/>
  </w:num>
  <w:num w:numId="35">
    <w:abstractNumId w:val="19"/>
  </w:num>
  <w:num w:numId="36">
    <w:abstractNumId w:val="18"/>
  </w:num>
  <w:num w:numId="37">
    <w:abstractNumId w:val="31"/>
  </w:num>
  <w:num w:numId="38">
    <w:abstractNumId w:val="14"/>
  </w:num>
  <w:num w:numId="39">
    <w:abstractNumId w:val="5"/>
  </w:num>
  <w:num w:numId="40">
    <w:abstractNumId w:val="24"/>
  </w:num>
  <w:num w:numId="41">
    <w:abstractNumId w:val="13"/>
  </w:num>
  <w:num w:numId="42">
    <w:abstractNumId w:val="38"/>
  </w:num>
  <w:num w:numId="43">
    <w:abstractNumId w:val="25"/>
  </w:num>
  <w:num w:numId="44">
    <w:abstractNumId w:val="27"/>
  </w:num>
  <w:num w:numId="45">
    <w:abstractNumId w:val="4"/>
  </w:num>
  <w:num w:numId="46">
    <w:abstractNumId w:val="37"/>
  </w:num>
  <w:num w:numId="4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60A9"/>
    <w:rsid w:val="00001780"/>
    <w:rsid w:val="00003309"/>
    <w:rsid w:val="00026C32"/>
    <w:rsid w:val="00030736"/>
    <w:rsid w:val="00043DA7"/>
    <w:rsid w:val="00050EDD"/>
    <w:rsid w:val="000745E4"/>
    <w:rsid w:val="0008392C"/>
    <w:rsid w:val="000916C9"/>
    <w:rsid w:val="00095AC1"/>
    <w:rsid w:val="000B3C7C"/>
    <w:rsid w:val="000B5016"/>
    <w:rsid w:val="000C40DF"/>
    <w:rsid w:val="000F45D5"/>
    <w:rsid w:val="00105514"/>
    <w:rsid w:val="00121EF2"/>
    <w:rsid w:val="001535AD"/>
    <w:rsid w:val="0015658E"/>
    <w:rsid w:val="00167F37"/>
    <w:rsid w:val="00175511"/>
    <w:rsid w:val="00181328"/>
    <w:rsid w:val="00181EF0"/>
    <w:rsid w:val="00195052"/>
    <w:rsid w:val="001B6843"/>
    <w:rsid w:val="001C4C00"/>
    <w:rsid w:val="001D0BAC"/>
    <w:rsid w:val="001D1FFB"/>
    <w:rsid w:val="001D5ADE"/>
    <w:rsid w:val="001E4C0E"/>
    <w:rsid w:val="002028DE"/>
    <w:rsid w:val="0022506B"/>
    <w:rsid w:val="00230C19"/>
    <w:rsid w:val="00237AED"/>
    <w:rsid w:val="0025201C"/>
    <w:rsid w:val="0027087E"/>
    <w:rsid w:val="00280462"/>
    <w:rsid w:val="00281C1A"/>
    <w:rsid w:val="00290A72"/>
    <w:rsid w:val="002A2ACA"/>
    <w:rsid w:val="002A5AF6"/>
    <w:rsid w:val="002B33DE"/>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04090"/>
    <w:rsid w:val="004146FB"/>
    <w:rsid w:val="004157BC"/>
    <w:rsid w:val="00427FC7"/>
    <w:rsid w:val="00446FCC"/>
    <w:rsid w:val="0045120A"/>
    <w:rsid w:val="00461D60"/>
    <w:rsid w:val="00472227"/>
    <w:rsid w:val="00473A19"/>
    <w:rsid w:val="00475A99"/>
    <w:rsid w:val="004816F9"/>
    <w:rsid w:val="004A7750"/>
    <w:rsid w:val="004B3149"/>
    <w:rsid w:val="004B3BE2"/>
    <w:rsid w:val="004C1DA3"/>
    <w:rsid w:val="004C5639"/>
    <w:rsid w:val="004D0A92"/>
    <w:rsid w:val="004D381C"/>
    <w:rsid w:val="004D54EF"/>
    <w:rsid w:val="004D7C3A"/>
    <w:rsid w:val="00503089"/>
    <w:rsid w:val="005034DF"/>
    <w:rsid w:val="0050402F"/>
    <w:rsid w:val="005118F6"/>
    <w:rsid w:val="00511C5C"/>
    <w:rsid w:val="0055204B"/>
    <w:rsid w:val="00552B0B"/>
    <w:rsid w:val="005613BD"/>
    <w:rsid w:val="005629E8"/>
    <w:rsid w:val="005643B3"/>
    <w:rsid w:val="005662D9"/>
    <w:rsid w:val="00574172"/>
    <w:rsid w:val="0059003E"/>
    <w:rsid w:val="005A4BBB"/>
    <w:rsid w:val="005A4C97"/>
    <w:rsid w:val="005A58CC"/>
    <w:rsid w:val="005A6976"/>
    <w:rsid w:val="005B75CA"/>
    <w:rsid w:val="005C02F9"/>
    <w:rsid w:val="005C3026"/>
    <w:rsid w:val="005D23ED"/>
    <w:rsid w:val="005D46A6"/>
    <w:rsid w:val="005E35B6"/>
    <w:rsid w:val="00617D04"/>
    <w:rsid w:val="0062135D"/>
    <w:rsid w:val="0062208B"/>
    <w:rsid w:val="006367EE"/>
    <w:rsid w:val="00636BAD"/>
    <w:rsid w:val="00641CB1"/>
    <w:rsid w:val="006422EF"/>
    <w:rsid w:val="0064492A"/>
    <w:rsid w:val="00651BA7"/>
    <w:rsid w:val="00661A5F"/>
    <w:rsid w:val="0067277E"/>
    <w:rsid w:val="00672CD2"/>
    <w:rsid w:val="0067398D"/>
    <w:rsid w:val="00673DBD"/>
    <w:rsid w:val="00676C54"/>
    <w:rsid w:val="006870AF"/>
    <w:rsid w:val="006A47D0"/>
    <w:rsid w:val="006A626F"/>
    <w:rsid w:val="006B4027"/>
    <w:rsid w:val="006B48BE"/>
    <w:rsid w:val="006C141F"/>
    <w:rsid w:val="006D44BD"/>
    <w:rsid w:val="006D64F1"/>
    <w:rsid w:val="006D6D1A"/>
    <w:rsid w:val="00702DCD"/>
    <w:rsid w:val="007075ED"/>
    <w:rsid w:val="00712E41"/>
    <w:rsid w:val="007219F6"/>
    <w:rsid w:val="0072673D"/>
    <w:rsid w:val="007349C1"/>
    <w:rsid w:val="00736B1B"/>
    <w:rsid w:val="0074341C"/>
    <w:rsid w:val="00754C40"/>
    <w:rsid w:val="00756D87"/>
    <w:rsid w:val="007850D8"/>
    <w:rsid w:val="007861AB"/>
    <w:rsid w:val="007975A3"/>
    <w:rsid w:val="007A7784"/>
    <w:rsid w:val="007D0D79"/>
    <w:rsid w:val="007D6693"/>
    <w:rsid w:val="007D6890"/>
    <w:rsid w:val="007E4B33"/>
    <w:rsid w:val="007F7AC5"/>
    <w:rsid w:val="00831815"/>
    <w:rsid w:val="00831A1B"/>
    <w:rsid w:val="00837BD4"/>
    <w:rsid w:val="008506EC"/>
    <w:rsid w:val="0085544D"/>
    <w:rsid w:val="0086150C"/>
    <w:rsid w:val="00866221"/>
    <w:rsid w:val="0088072A"/>
    <w:rsid w:val="008855F4"/>
    <w:rsid w:val="008C2A60"/>
    <w:rsid w:val="008C4F19"/>
    <w:rsid w:val="008C5803"/>
    <w:rsid w:val="008D6025"/>
    <w:rsid w:val="008E573B"/>
    <w:rsid w:val="008F3B49"/>
    <w:rsid w:val="00903009"/>
    <w:rsid w:val="00904A84"/>
    <w:rsid w:val="009057F4"/>
    <w:rsid w:val="009075D6"/>
    <w:rsid w:val="00915FE1"/>
    <w:rsid w:val="00944F88"/>
    <w:rsid w:val="00955E1D"/>
    <w:rsid w:val="0096201C"/>
    <w:rsid w:val="00970E31"/>
    <w:rsid w:val="00972075"/>
    <w:rsid w:val="00985765"/>
    <w:rsid w:val="009A7CDD"/>
    <w:rsid w:val="009B2A27"/>
    <w:rsid w:val="009B68DA"/>
    <w:rsid w:val="009C1476"/>
    <w:rsid w:val="009C344D"/>
    <w:rsid w:val="009C38AD"/>
    <w:rsid w:val="009F1A17"/>
    <w:rsid w:val="009F355B"/>
    <w:rsid w:val="009F595E"/>
    <w:rsid w:val="00A24A9F"/>
    <w:rsid w:val="00A5666D"/>
    <w:rsid w:val="00A64730"/>
    <w:rsid w:val="00A67C39"/>
    <w:rsid w:val="00A96633"/>
    <w:rsid w:val="00AB4F4B"/>
    <w:rsid w:val="00AC759B"/>
    <w:rsid w:val="00AD56D5"/>
    <w:rsid w:val="00AD676F"/>
    <w:rsid w:val="00AE11C6"/>
    <w:rsid w:val="00AE50A5"/>
    <w:rsid w:val="00AF35AB"/>
    <w:rsid w:val="00B07438"/>
    <w:rsid w:val="00B15EEA"/>
    <w:rsid w:val="00B27836"/>
    <w:rsid w:val="00B34CAD"/>
    <w:rsid w:val="00B66630"/>
    <w:rsid w:val="00B7053E"/>
    <w:rsid w:val="00B774FE"/>
    <w:rsid w:val="00BA1209"/>
    <w:rsid w:val="00BA490E"/>
    <w:rsid w:val="00BC2CA6"/>
    <w:rsid w:val="00BD3703"/>
    <w:rsid w:val="00C0290F"/>
    <w:rsid w:val="00C05CC1"/>
    <w:rsid w:val="00C131B6"/>
    <w:rsid w:val="00C36279"/>
    <w:rsid w:val="00C464BD"/>
    <w:rsid w:val="00C66E88"/>
    <w:rsid w:val="00C71326"/>
    <w:rsid w:val="00CB034E"/>
    <w:rsid w:val="00CB0D85"/>
    <w:rsid w:val="00CB4B17"/>
    <w:rsid w:val="00CE3596"/>
    <w:rsid w:val="00CF1334"/>
    <w:rsid w:val="00CF1A0D"/>
    <w:rsid w:val="00D00E2E"/>
    <w:rsid w:val="00D0173E"/>
    <w:rsid w:val="00D127F9"/>
    <w:rsid w:val="00D51A19"/>
    <w:rsid w:val="00D51F31"/>
    <w:rsid w:val="00D55EB6"/>
    <w:rsid w:val="00D61788"/>
    <w:rsid w:val="00D6692B"/>
    <w:rsid w:val="00D746FC"/>
    <w:rsid w:val="00D758F1"/>
    <w:rsid w:val="00D92B43"/>
    <w:rsid w:val="00DA2A02"/>
    <w:rsid w:val="00DA5B79"/>
    <w:rsid w:val="00DB0BFA"/>
    <w:rsid w:val="00DB37F4"/>
    <w:rsid w:val="00DB650D"/>
    <w:rsid w:val="00DC1A14"/>
    <w:rsid w:val="00DC2C4F"/>
    <w:rsid w:val="00DD50AE"/>
    <w:rsid w:val="00DE4D4B"/>
    <w:rsid w:val="00E111B7"/>
    <w:rsid w:val="00E13580"/>
    <w:rsid w:val="00E2305A"/>
    <w:rsid w:val="00E26F06"/>
    <w:rsid w:val="00E356DC"/>
    <w:rsid w:val="00E35726"/>
    <w:rsid w:val="00E52F45"/>
    <w:rsid w:val="00E562BE"/>
    <w:rsid w:val="00E61792"/>
    <w:rsid w:val="00E62954"/>
    <w:rsid w:val="00E800B6"/>
    <w:rsid w:val="00E86DD5"/>
    <w:rsid w:val="00E95B2D"/>
    <w:rsid w:val="00EC0229"/>
    <w:rsid w:val="00ED5D39"/>
    <w:rsid w:val="00EE1BBE"/>
    <w:rsid w:val="00EE1E4A"/>
    <w:rsid w:val="00EF15EF"/>
    <w:rsid w:val="00F1705E"/>
    <w:rsid w:val="00F34752"/>
    <w:rsid w:val="00F45AD5"/>
    <w:rsid w:val="00F62187"/>
    <w:rsid w:val="00F742C4"/>
    <w:rsid w:val="00F760A9"/>
    <w:rsid w:val="00F97D2A"/>
    <w:rsid w:val="00FA779E"/>
    <w:rsid w:val="00FA7E66"/>
    <w:rsid w:val="00FB1BD6"/>
    <w:rsid w:val="00FD064B"/>
    <w:rsid w:val="00FE507B"/>
    <w:rsid w:val="00FE6B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Name"/>
  <w:smartTagType w:namespaceuri="urn:schemas-microsoft-com:office:smarttags" w:name="PlaceTyp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803"/>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D16"/>
    <w:pPr>
      <w:ind w:left="720"/>
      <w:contextualSpacing/>
    </w:pPr>
  </w:style>
  <w:style w:type="table" w:styleId="TableGrid">
    <w:name w:val="Table Grid"/>
    <w:basedOn w:val="TableNormal"/>
    <w:uiPriority w:val="99"/>
    <w:rsid w:val="00001780"/>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8C5803"/>
    <w:pPr>
      <w:tabs>
        <w:tab w:val="center" w:pos="4320"/>
        <w:tab w:val="right" w:pos="8640"/>
      </w:tabs>
    </w:pPr>
  </w:style>
  <w:style w:type="character" w:customStyle="1" w:styleId="HeaderChar">
    <w:name w:val="Header Char"/>
    <w:basedOn w:val="DefaultParagraphFont"/>
    <w:link w:val="Header"/>
    <w:uiPriority w:val="99"/>
    <w:locked/>
    <w:rsid w:val="008C5803"/>
    <w:rPr>
      <w:rFonts w:cs="Times New Roman"/>
    </w:rPr>
  </w:style>
  <w:style w:type="paragraph" w:styleId="Footer">
    <w:name w:val="footer"/>
    <w:basedOn w:val="Normal"/>
    <w:link w:val="FooterChar"/>
    <w:uiPriority w:val="99"/>
    <w:rsid w:val="008C5803"/>
    <w:pPr>
      <w:tabs>
        <w:tab w:val="center" w:pos="4320"/>
        <w:tab w:val="right" w:pos="8640"/>
      </w:tabs>
    </w:pPr>
  </w:style>
  <w:style w:type="character" w:customStyle="1" w:styleId="FooterChar">
    <w:name w:val="Footer Char"/>
    <w:basedOn w:val="DefaultParagraphFont"/>
    <w:link w:val="Footer"/>
    <w:uiPriority w:val="99"/>
    <w:locked/>
    <w:rsid w:val="008C5803"/>
    <w:rPr>
      <w:rFonts w:cs="Times New Roman"/>
    </w:rPr>
  </w:style>
  <w:style w:type="character" w:styleId="PageNumber">
    <w:name w:val="page number"/>
    <w:basedOn w:val="DefaultParagraphFont"/>
    <w:uiPriority w:val="99"/>
    <w:rsid w:val="008C5803"/>
    <w:rPr>
      <w:rFonts w:cs="Times New Roman"/>
    </w:rPr>
  </w:style>
  <w:style w:type="character" w:styleId="Hyperlink">
    <w:name w:val="Hyperlink"/>
    <w:basedOn w:val="DefaultParagraphFont"/>
    <w:uiPriority w:val="99"/>
    <w:rsid w:val="00043DA7"/>
    <w:rPr>
      <w:rFonts w:cs="Times New Roman"/>
      <w:color w:val="0000FF"/>
      <w:u w:val="single"/>
    </w:rPr>
  </w:style>
  <w:style w:type="character" w:customStyle="1" w:styleId="apple-converted-space">
    <w:name w:val="apple-converted-space"/>
    <w:basedOn w:val="DefaultParagraphFont"/>
    <w:uiPriority w:val="99"/>
    <w:rsid w:val="00043DA7"/>
    <w:rPr>
      <w:rFonts w:cs="Times New Roman"/>
    </w:rPr>
  </w:style>
  <w:style w:type="character" w:styleId="Strong">
    <w:name w:val="Strong"/>
    <w:basedOn w:val="DefaultParagraphFont"/>
    <w:uiPriority w:val="99"/>
    <w:qFormat/>
    <w:rsid w:val="00866221"/>
    <w:rPr>
      <w:rFonts w:cs="Times New Roman"/>
      <w:b/>
      <w:bCs/>
    </w:rPr>
  </w:style>
</w:styles>
</file>

<file path=word/webSettings.xml><?xml version="1.0" encoding="utf-8"?>
<w:webSettings xmlns:r="http://schemas.openxmlformats.org/officeDocument/2006/relationships" xmlns:w="http://schemas.openxmlformats.org/wordprocessingml/2006/main">
  <w:divs>
    <w:div w:id="299262046">
      <w:marLeft w:val="0"/>
      <w:marRight w:val="0"/>
      <w:marTop w:val="0"/>
      <w:marBottom w:val="0"/>
      <w:divBdr>
        <w:top w:val="none" w:sz="0" w:space="0" w:color="auto"/>
        <w:left w:val="none" w:sz="0" w:space="0" w:color="auto"/>
        <w:bottom w:val="none" w:sz="0" w:space="0" w:color="auto"/>
        <w:right w:val="none" w:sz="0" w:space="0" w:color="auto"/>
      </w:divBdr>
      <w:divsChild>
        <w:div w:id="299262045">
          <w:marLeft w:val="0"/>
          <w:marRight w:val="0"/>
          <w:marTop w:val="0"/>
          <w:marBottom w:val="0"/>
          <w:divBdr>
            <w:top w:val="none" w:sz="0" w:space="0" w:color="auto"/>
            <w:left w:val="none" w:sz="0" w:space="0" w:color="auto"/>
            <w:bottom w:val="none" w:sz="0" w:space="0" w:color="auto"/>
            <w:right w:val="none" w:sz="0" w:space="0" w:color="auto"/>
          </w:divBdr>
        </w:div>
        <w:div w:id="299262047">
          <w:marLeft w:val="0"/>
          <w:marRight w:val="0"/>
          <w:marTop w:val="0"/>
          <w:marBottom w:val="0"/>
          <w:divBdr>
            <w:top w:val="none" w:sz="0" w:space="0" w:color="auto"/>
            <w:left w:val="none" w:sz="0" w:space="0" w:color="auto"/>
            <w:bottom w:val="none" w:sz="0" w:space="0" w:color="auto"/>
            <w:right w:val="none" w:sz="0" w:space="0" w:color="auto"/>
          </w:divBdr>
        </w:div>
      </w:divsChild>
    </w:div>
    <w:div w:id="299262048">
      <w:marLeft w:val="0"/>
      <w:marRight w:val="0"/>
      <w:marTop w:val="0"/>
      <w:marBottom w:val="0"/>
      <w:divBdr>
        <w:top w:val="none" w:sz="0" w:space="0" w:color="auto"/>
        <w:left w:val="none" w:sz="0" w:space="0" w:color="auto"/>
        <w:bottom w:val="none" w:sz="0" w:space="0" w:color="auto"/>
        <w:right w:val="none" w:sz="0" w:space="0" w:color="auto"/>
      </w:divBdr>
    </w:div>
    <w:div w:id="299262049">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126</TotalTime>
  <Pages>4</Pages>
  <Words>1090</Words>
  <Characters>6214</Characters>
  <Application>Microsoft Office Outlook</Application>
  <DocSecurity>0</DocSecurity>
  <Lines>0</Lines>
  <Paragraphs>0</Paragraphs>
  <ScaleCrop>false</ScaleCrop>
  <Company>CRDG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Science as Inquiry (TSI) Lesson Plan</dc:title>
  <dc:subject/>
  <dc:creator>Joanna Philippoff</dc:creator>
  <cp:keywords/>
  <dc:description/>
  <cp:lastModifiedBy>456lhicks</cp:lastModifiedBy>
  <cp:revision>19</cp:revision>
  <cp:lastPrinted>2013-01-15T06:55:00Z</cp:lastPrinted>
  <dcterms:created xsi:type="dcterms:W3CDTF">2013-05-10T23:34:00Z</dcterms:created>
  <dcterms:modified xsi:type="dcterms:W3CDTF">2013-05-13T01:43:00Z</dcterms:modified>
</cp:coreProperties>
</file>