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37" w:rsidRDefault="00834037"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834037" w:rsidRDefault="00834037" w:rsidP="005B75CA">
      <w:pPr>
        <w:jc w:val="center"/>
        <w:rPr>
          <w:rFonts w:ascii="Arial" w:hAnsi="Arial"/>
          <w:b/>
          <w:sz w:val="32"/>
        </w:rPr>
      </w:pPr>
      <w:r>
        <w:rPr>
          <w:rFonts w:ascii="Arial" w:hAnsi="Arial"/>
          <w:b/>
          <w:sz w:val="32"/>
        </w:rPr>
        <w:t>Module 4: Ecological Aquatic Science</w:t>
      </w:r>
    </w:p>
    <w:p w:rsidR="00834037" w:rsidRDefault="00834037" w:rsidP="005B75CA">
      <w:pPr>
        <w:rPr>
          <w:rFonts w:ascii="Arial" w:hAnsi="Arial"/>
          <w:b/>
          <w:sz w:val="32"/>
        </w:rPr>
      </w:pPr>
    </w:p>
    <w:p w:rsidR="00834037" w:rsidRDefault="00834037" w:rsidP="005B75CA">
      <w:pPr>
        <w:rPr>
          <w:rFonts w:ascii="Arial" w:hAnsi="Arial"/>
        </w:rPr>
      </w:pPr>
      <w:r w:rsidRPr="00636BAD">
        <w:rPr>
          <w:rFonts w:ascii="Arial" w:hAnsi="Arial"/>
        </w:rPr>
        <w:t>Name</w:t>
      </w:r>
      <w:r>
        <w:rPr>
          <w:rFonts w:ascii="Arial" w:hAnsi="Arial"/>
        </w:rPr>
        <w:t>: Kevin Johnson</w:t>
      </w:r>
    </w:p>
    <w:p w:rsidR="00834037" w:rsidRDefault="00834037" w:rsidP="005B75CA">
      <w:pPr>
        <w:rPr>
          <w:rFonts w:ascii="Arial" w:hAnsi="Arial"/>
        </w:rPr>
      </w:pPr>
    </w:p>
    <w:p w:rsidR="00834037" w:rsidRDefault="00834037" w:rsidP="005B75CA">
      <w:pPr>
        <w:rPr>
          <w:rFonts w:ascii="Arial" w:hAnsi="Arial"/>
        </w:rPr>
      </w:pPr>
      <w:r>
        <w:rPr>
          <w:rFonts w:ascii="Arial" w:hAnsi="Arial"/>
        </w:rPr>
        <w:t>Activity: Solubility from Module 2, Chemical Aquatic Science</w:t>
      </w:r>
    </w:p>
    <w:p w:rsidR="00834037" w:rsidRDefault="00834037" w:rsidP="005B75CA">
      <w:pPr>
        <w:rPr>
          <w:rFonts w:ascii="Arial" w:hAnsi="Arial"/>
        </w:rPr>
      </w:pPr>
    </w:p>
    <w:p w:rsidR="00834037" w:rsidRPr="005B75CA" w:rsidRDefault="00834037"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834037" w:rsidRDefault="00834037" w:rsidP="005B75CA">
      <w:pPr>
        <w:rPr>
          <w:rFonts w:ascii="Arial" w:hAnsi="Arial"/>
        </w:rPr>
      </w:pPr>
      <w:r>
        <w:rPr>
          <w:rFonts w:ascii="Arial" w:hAnsi="Arial"/>
        </w:rPr>
        <w:t>It fit perfectly with the current curriculum of the chemistry class.</w:t>
      </w:r>
    </w:p>
    <w:p w:rsidR="00834037" w:rsidRDefault="00834037" w:rsidP="005B75CA">
      <w:pPr>
        <w:rPr>
          <w:rFonts w:ascii="Arial" w:hAnsi="Arial"/>
        </w:rPr>
      </w:pPr>
    </w:p>
    <w:p w:rsidR="00834037" w:rsidRDefault="00834037" w:rsidP="005B75CA">
      <w:pPr>
        <w:rPr>
          <w:rFonts w:ascii="Arial" w:hAnsi="Arial"/>
        </w:rPr>
      </w:pPr>
    </w:p>
    <w:p w:rsidR="00834037" w:rsidRDefault="00834037" w:rsidP="005B75CA">
      <w:pPr>
        <w:ind w:left="360" w:hanging="360"/>
        <w:rPr>
          <w:rFonts w:ascii="Arial" w:hAnsi="Arial"/>
        </w:rPr>
      </w:pPr>
      <w:r>
        <w:rPr>
          <w:rFonts w:ascii="Arial" w:hAnsi="Arial"/>
        </w:rPr>
        <w:t>2.  What are your classroom learning goals?</w:t>
      </w:r>
    </w:p>
    <w:p w:rsidR="00834037" w:rsidRDefault="00834037" w:rsidP="005B75CA">
      <w:pPr>
        <w:ind w:left="360" w:hanging="360"/>
        <w:rPr>
          <w:rFonts w:ascii="Arial" w:hAnsi="Arial"/>
        </w:rPr>
      </w:pPr>
      <w:r>
        <w:rPr>
          <w:rFonts w:ascii="Arial" w:hAnsi="Arial"/>
        </w:rPr>
        <w:t>To guide students to an intuitive understanding of the chemical process of solvation.</w:t>
      </w:r>
    </w:p>
    <w:p w:rsidR="00834037" w:rsidRDefault="00834037" w:rsidP="005B75CA">
      <w:pPr>
        <w:ind w:left="360" w:hanging="360"/>
        <w:rPr>
          <w:rFonts w:ascii="Arial" w:hAnsi="Arial"/>
        </w:rPr>
      </w:pPr>
    </w:p>
    <w:p w:rsidR="00834037" w:rsidRDefault="00834037" w:rsidP="005B75CA">
      <w:pPr>
        <w:ind w:left="360" w:hanging="360"/>
        <w:rPr>
          <w:rFonts w:ascii="Arial" w:hAnsi="Arial"/>
        </w:rPr>
      </w:pPr>
      <w:r>
        <w:rPr>
          <w:rFonts w:ascii="Arial" w:hAnsi="Arial"/>
        </w:rPr>
        <w:t>3.  How does this activity tie into your classroom learning goals?</w:t>
      </w:r>
    </w:p>
    <w:p w:rsidR="00834037" w:rsidRDefault="00834037" w:rsidP="005B75CA">
      <w:pPr>
        <w:ind w:left="360" w:hanging="360"/>
        <w:rPr>
          <w:rFonts w:ascii="Arial" w:hAnsi="Arial"/>
        </w:rPr>
      </w:pPr>
      <w:r>
        <w:rPr>
          <w:rFonts w:ascii="Arial" w:hAnsi="Arial"/>
        </w:rPr>
        <w:t>My classroom learning goals are to teach the concepts of chemistry. There is an entire chapter devoted to solubility.</w:t>
      </w:r>
    </w:p>
    <w:p w:rsidR="00834037" w:rsidRDefault="00834037" w:rsidP="005B75CA">
      <w:pPr>
        <w:ind w:left="360" w:hanging="360"/>
        <w:rPr>
          <w:rFonts w:ascii="Arial" w:hAnsi="Arial"/>
        </w:rPr>
      </w:pPr>
    </w:p>
    <w:p w:rsidR="00834037" w:rsidRDefault="00834037" w:rsidP="005B75CA">
      <w:pPr>
        <w:ind w:left="360" w:hanging="360"/>
        <w:rPr>
          <w:rFonts w:ascii="Arial" w:hAnsi="Arial"/>
        </w:rPr>
      </w:pPr>
    </w:p>
    <w:p w:rsidR="00834037" w:rsidRDefault="00834037" w:rsidP="005B75CA">
      <w:pPr>
        <w:ind w:left="360" w:hanging="360"/>
        <w:rPr>
          <w:rFonts w:ascii="Arial" w:hAnsi="Arial"/>
        </w:rPr>
      </w:pPr>
      <w:r>
        <w:rPr>
          <w:rFonts w:ascii="Arial" w:hAnsi="Arial"/>
        </w:rPr>
        <w:t>4.  What date do you plan to start this activity?</w:t>
      </w:r>
    </w:p>
    <w:p w:rsidR="00834037" w:rsidRDefault="00834037" w:rsidP="005B75CA">
      <w:pPr>
        <w:ind w:left="360" w:hanging="360"/>
        <w:rPr>
          <w:rFonts w:ascii="Arial" w:hAnsi="Arial"/>
        </w:rPr>
      </w:pPr>
      <w:r>
        <w:rPr>
          <w:rFonts w:ascii="Arial" w:hAnsi="Arial"/>
        </w:rPr>
        <w:t>May 9, 2013</w:t>
      </w:r>
    </w:p>
    <w:p w:rsidR="00834037" w:rsidRDefault="00834037" w:rsidP="005B75CA">
      <w:pPr>
        <w:ind w:left="360" w:hanging="360"/>
        <w:rPr>
          <w:rFonts w:ascii="Arial" w:hAnsi="Arial"/>
        </w:rPr>
      </w:pPr>
    </w:p>
    <w:p w:rsidR="00834037" w:rsidRPr="00955E1D" w:rsidRDefault="00834037" w:rsidP="00955E1D">
      <w:pPr>
        <w:rPr>
          <w:rFonts w:ascii="Arial" w:hAnsi="Arial"/>
        </w:rPr>
      </w:pPr>
      <w:r w:rsidRPr="0088072A">
        <w:rPr>
          <w:rFonts w:ascii="Arial" w:hAnsi="Arial"/>
        </w:rPr>
        <w:t>5.</w:t>
      </w:r>
      <w:r>
        <w:rPr>
          <w:rFonts w:ascii="Arial" w:hAnsi="Arial"/>
          <w:i/>
        </w:rPr>
        <w:t xml:space="preserve">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tblPr>
      <w:tblGrid>
        <w:gridCol w:w="4719"/>
        <w:gridCol w:w="4719"/>
      </w:tblGrid>
      <w:tr w:rsidR="00834037">
        <w:trPr>
          <w:gridAfter w:val="1"/>
          <w:wAfter w:w="720" w:type="dxa"/>
          <w:tblCellSpacing w:w="0" w:type="dxa"/>
        </w:trPr>
        <w:tc>
          <w:tcPr>
            <w:tcW w:w="2500" w:type="pct"/>
            <w:tcBorders>
              <w:top w:val="outset" w:sz="6" w:space="0" w:color="auto"/>
              <w:bottom w:val="outset" w:sz="6" w:space="0" w:color="auto"/>
            </w:tcBorders>
            <w:shd w:val="clear" w:color="auto" w:fill="FFFFFF"/>
            <w:vAlign w:val="center"/>
          </w:tcPr>
          <w:p w:rsidR="00834037" w:rsidRDefault="00834037">
            <w:pPr>
              <w:rPr>
                <w:rFonts w:ascii="Arial" w:hAnsi="Arial" w:cs="Arial"/>
                <w:color w:val="000000"/>
                <w:sz w:val="13"/>
                <w:szCs w:val="13"/>
              </w:rPr>
            </w:pPr>
            <w:r>
              <w:rPr>
                <w:rFonts w:ascii="Arial" w:hAnsi="Arial" w:cs="Arial"/>
                <w:color w:val="000000"/>
                <w:sz w:val="13"/>
                <w:szCs w:val="13"/>
              </w:rPr>
              <w:t>Solutions</w:t>
            </w:r>
          </w:p>
        </w:tc>
      </w:tr>
      <w:tr w:rsidR="00834037">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834037" w:rsidRDefault="00834037">
            <w:pPr>
              <w:rPr>
                <w:rFonts w:ascii="Arial" w:hAnsi="Arial" w:cs="Arial"/>
                <w:color w:val="000000"/>
                <w:sz w:val="13"/>
                <w:szCs w:val="13"/>
              </w:rPr>
            </w:pPr>
            <w:r>
              <w:rPr>
                <w:rStyle w:val="Strong"/>
                <w:rFonts w:ascii="Arial" w:hAnsi="Arial" w:cs="Arial"/>
                <w:color w:val="000000"/>
                <w:sz w:val="13"/>
                <w:szCs w:val="13"/>
              </w:rPr>
              <w:t xml:space="preserve">Benchmark </w:t>
            </w:r>
            <w:hyperlink r:id="rId7" w:history="1">
              <w:r>
                <w:rPr>
                  <w:rStyle w:val="Hyperlink"/>
                  <w:rFonts w:ascii="Arial" w:hAnsi="Arial" w:cs="Arial"/>
                  <w:b/>
                  <w:bCs/>
                  <w:sz w:val="13"/>
                  <w:szCs w:val="13"/>
                </w:rPr>
                <w:t>SC.CH.5.8</w:t>
              </w:r>
            </w:hyperlink>
          </w:p>
        </w:tc>
        <w:tc>
          <w:tcPr>
            <w:tcW w:w="2500" w:type="pct"/>
            <w:tcBorders>
              <w:top w:val="outset" w:sz="6" w:space="0" w:color="auto"/>
              <w:left w:val="outset" w:sz="6" w:space="0" w:color="auto"/>
              <w:bottom w:val="outset" w:sz="6" w:space="0" w:color="auto"/>
            </w:tcBorders>
            <w:shd w:val="clear" w:color="auto" w:fill="FFFFFF"/>
            <w:vAlign w:val="center"/>
          </w:tcPr>
          <w:p w:rsidR="00834037" w:rsidRDefault="00834037">
            <w:pPr>
              <w:rPr>
                <w:rFonts w:ascii="Arial" w:hAnsi="Arial" w:cs="Arial"/>
                <w:color w:val="000000"/>
                <w:sz w:val="13"/>
                <w:szCs w:val="13"/>
              </w:rPr>
            </w:pPr>
            <w:r>
              <w:rPr>
                <w:rFonts w:ascii="Arial" w:hAnsi="Arial" w:cs="Arial"/>
                <w:color w:val="000000"/>
                <w:sz w:val="13"/>
                <w:szCs w:val="13"/>
              </w:rPr>
              <w:t>Distinguish between pure substances and mixtures based on physical properties (e.g. boiling point, melting point, and density)</w:t>
            </w:r>
          </w:p>
        </w:tc>
      </w:tr>
    </w:tbl>
    <w:p w:rsidR="00834037" w:rsidRDefault="00834037" w:rsidP="003C49A0">
      <w:pPr>
        <w:rPr>
          <w:rFonts w:ascii="Arial" w:hAnsi="Arial" w:cs="Arial"/>
          <w:color w:val="000000"/>
          <w:sz w:val="13"/>
          <w:szCs w:val="13"/>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tblPr>
      <w:tblGrid>
        <w:gridCol w:w="4719"/>
        <w:gridCol w:w="4719"/>
      </w:tblGrid>
      <w:tr w:rsidR="00834037">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834037" w:rsidRDefault="00834037">
            <w:pPr>
              <w:rPr>
                <w:rFonts w:ascii="Arial" w:hAnsi="Arial" w:cs="Arial"/>
                <w:color w:val="000000"/>
                <w:sz w:val="13"/>
                <w:szCs w:val="13"/>
              </w:rPr>
            </w:pPr>
            <w:r>
              <w:rPr>
                <w:rStyle w:val="Strong"/>
                <w:rFonts w:ascii="Arial" w:hAnsi="Arial" w:cs="Arial"/>
                <w:color w:val="000000"/>
                <w:sz w:val="13"/>
                <w:szCs w:val="13"/>
              </w:rPr>
              <w:t>Topic</w:t>
            </w:r>
          </w:p>
        </w:tc>
        <w:tc>
          <w:tcPr>
            <w:tcW w:w="2500" w:type="pct"/>
            <w:tcBorders>
              <w:top w:val="outset" w:sz="6" w:space="0" w:color="auto"/>
              <w:left w:val="outset" w:sz="6" w:space="0" w:color="auto"/>
              <w:bottom w:val="outset" w:sz="6" w:space="0" w:color="auto"/>
            </w:tcBorders>
            <w:shd w:val="clear" w:color="auto" w:fill="FFFFFF"/>
            <w:vAlign w:val="center"/>
          </w:tcPr>
          <w:p w:rsidR="00834037" w:rsidRDefault="00834037">
            <w:pPr>
              <w:rPr>
                <w:rFonts w:ascii="Arial" w:hAnsi="Arial" w:cs="Arial"/>
                <w:color w:val="000000"/>
                <w:sz w:val="13"/>
                <w:szCs w:val="13"/>
              </w:rPr>
            </w:pPr>
            <w:r>
              <w:rPr>
                <w:rFonts w:ascii="Arial" w:hAnsi="Arial" w:cs="Arial"/>
                <w:color w:val="000000"/>
                <w:sz w:val="13"/>
                <w:szCs w:val="13"/>
              </w:rPr>
              <w:t>Solutions</w:t>
            </w:r>
          </w:p>
        </w:tc>
      </w:tr>
      <w:tr w:rsidR="00834037">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834037" w:rsidRDefault="00834037">
            <w:pPr>
              <w:rPr>
                <w:rFonts w:ascii="Arial" w:hAnsi="Arial" w:cs="Arial"/>
                <w:color w:val="000000"/>
                <w:sz w:val="13"/>
                <w:szCs w:val="13"/>
              </w:rPr>
            </w:pPr>
            <w:r>
              <w:rPr>
                <w:rStyle w:val="Strong"/>
                <w:rFonts w:ascii="Arial" w:hAnsi="Arial" w:cs="Arial"/>
                <w:color w:val="000000"/>
                <w:sz w:val="13"/>
                <w:szCs w:val="13"/>
              </w:rPr>
              <w:t xml:space="preserve">Benchmark </w:t>
            </w:r>
            <w:hyperlink r:id="rId8" w:history="1">
              <w:r>
                <w:rPr>
                  <w:rStyle w:val="Hyperlink"/>
                  <w:rFonts w:ascii="Arial" w:hAnsi="Arial" w:cs="Arial"/>
                  <w:b/>
                  <w:bCs/>
                  <w:sz w:val="13"/>
                  <w:szCs w:val="13"/>
                </w:rPr>
                <w:t>SC.CH.5.9</w:t>
              </w:r>
            </w:hyperlink>
          </w:p>
        </w:tc>
        <w:tc>
          <w:tcPr>
            <w:tcW w:w="2500" w:type="pct"/>
            <w:tcBorders>
              <w:top w:val="outset" w:sz="6" w:space="0" w:color="auto"/>
              <w:left w:val="outset" w:sz="6" w:space="0" w:color="auto"/>
              <w:bottom w:val="outset" w:sz="6" w:space="0" w:color="auto"/>
            </w:tcBorders>
            <w:shd w:val="clear" w:color="auto" w:fill="FFFFFF"/>
            <w:vAlign w:val="center"/>
          </w:tcPr>
          <w:p w:rsidR="00834037" w:rsidRDefault="00834037">
            <w:pPr>
              <w:rPr>
                <w:rFonts w:ascii="Arial" w:hAnsi="Arial" w:cs="Arial"/>
                <w:color w:val="000000"/>
                <w:sz w:val="13"/>
                <w:szCs w:val="13"/>
              </w:rPr>
            </w:pPr>
            <w:r>
              <w:rPr>
                <w:rFonts w:ascii="Arial" w:hAnsi="Arial" w:cs="Arial"/>
                <w:color w:val="000000"/>
                <w:sz w:val="13"/>
                <w:szCs w:val="13"/>
              </w:rPr>
              <w:t>Calculate the concentration of a solute in terms of molarity, parts per million, grams per liter, and percent composition</w:t>
            </w:r>
          </w:p>
        </w:tc>
      </w:tr>
    </w:tbl>
    <w:p w:rsidR="00834037" w:rsidRDefault="00834037" w:rsidP="00636BAD">
      <w:pPr>
        <w:rPr>
          <w:rFonts w:ascii="Arial" w:hAnsi="Arial"/>
        </w:rPr>
      </w:pPr>
    </w:p>
    <w:p w:rsidR="00834037" w:rsidRDefault="00834037" w:rsidP="00636BAD">
      <w:pPr>
        <w:rPr>
          <w:rFonts w:ascii="Arial" w:hAnsi="Arial"/>
        </w:rPr>
      </w:pPr>
    </w:p>
    <w:p w:rsidR="00834037" w:rsidRPr="002B33DE" w:rsidRDefault="00834037"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834037" w:rsidRPr="007F7AC5" w:rsidRDefault="00834037"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rsidR="00834037" w:rsidRDefault="00834037" w:rsidP="00636BAD">
      <w:pPr>
        <w:rPr>
          <w:rFonts w:ascii="Arial" w:hAnsi="Arial"/>
        </w:rPr>
      </w:pPr>
      <w:r>
        <w:rPr>
          <w:rFonts w:ascii="Arial" w:hAnsi="Arial"/>
        </w:rPr>
        <w:t>Observations and Inference: a fundamental beauty of chemistry is that one can not directly observe the changes that occur at the molecular level, however it is easy to observe the results of those changes. By making careful observations of combining solutes and solvents, or not, and making inferences regarding the chemical nature of the substances involved is a perfect example of making inferences from observations.</w:t>
      </w:r>
    </w:p>
    <w:p w:rsidR="00834037" w:rsidRDefault="00834037" w:rsidP="00636BAD">
      <w:pPr>
        <w:rPr>
          <w:rFonts w:ascii="Arial" w:hAnsi="Arial"/>
        </w:rPr>
      </w:pPr>
    </w:p>
    <w:p w:rsidR="00834037" w:rsidRPr="00446FCC" w:rsidRDefault="00834037" w:rsidP="00636BAD">
      <w:pPr>
        <w:rPr>
          <w:rFonts w:ascii="Arial" w:hAnsi="Arial"/>
          <w:b/>
        </w:rPr>
      </w:pPr>
      <w:r>
        <w:rPr>
          <w:rFonts w:ascii="Arial" w:hAnsi="Arial"/>
          <w:b/>
        </w:rPr>
        <w:t>Ocean</w:t>
      </w:r>
    </w:p>
    <w:p w:rsidR="00834037" w:rsidRPr="002B33DE" w:rsidRDefault="00834037" w:rsidP="002B33DE">
      <w:pPr>
        <w:rPr>
          <w:rFonts w:ascii="Arial" w:hAnsi="Arial"/>
        </w:rPr>
      </w:pPr>
      <w:r>
        <w:rPr>
          <w:rFonts w:ascii="Arial" w:hAnsi="Arial"/>
        </w:rPr>
        <w:t xml:space="preserve">7.  </w:t>
      </w:r>
      <w:r w:rsidRPr="002B33DE">
        <w:rPr>
          <w:rFonts w:ascii="Arial" w:hAnsi="Arial"/>
        </w:rPr>
        <w:t>Describe how you will connect this activity to the ocean:</w:t>
      </w:r>
    </w:p>
    <w:p w:rsidR="00834037" w:rsidRDefault="00834037" w:rsidP="00955E1D">
      <w:pPr>
        <w:ind w:left="360"/>
        <w:rPr>
          <w:rFonts w:ascii="Arial" w:hAnsi="Arial"/>
        </w:rPr>
      </w:pPr>
      <w:r>
        <w:rPr>
          <w:rFonts w:ascii="Arial" w:hAnsi="Arial"/>
        </w:rPr>
        <w:t xml:space="preserve">The ocean contains many substances dissolved into water, especially the salt NaCl. </w:t>
      </w:r>
    </w:p>
    <w:p w:rsidR="00834037" w:rsidRDefault="00834037" w:rsidP="00955E1D">
      <w:pPr>
        <w:ind w:left="360"/>
        <w:rPr>
          <w:rFonts w:ascii="Arial" w:hAnsi="Arial"/>
        </w:rPr>
      </w:pPr>
    </w:p>
    <w:p w:rsidR="00834037" w:rsidRDefault="00834037" w:rsidP="00955E1D">
      <w:pPr>
        <w:ind w:left="360"/>
        <w:rPr>
          <w:rFonts w:ascii="Arial" w:hAnsi="Arial"/>
        </w:rPr>
      </w:pPr>
    </w:p>
    <w:p w:rsidR="00834037" w:rsidRPr="00955E1D" w:rsidRDefault="00834037" w:rsidP="00955E1D">
      <w:pPr>
        <w:ind w:left="360"/>
        <w:rPr>
          <w:rFonts w:ascii="Arial" w:hAnsi="Arial"/>
        </w:rPr>
      </w:pPr>
    </w:p>
    <w:p w:rsidR="00834037" w:rsidRDefault="00834037" w:rsidP="003C49A0">
      <w:pPr>
        <w:ind w:left="360" w:hanging="360"/>
        <w:rPr>
          <w:rFonts w:ascii="Arial" w:hAnsi="Arial"/>
        </w:rPr>
      </w:pPr>
      <w:r>
        <w:rPr>
          <w:rFonts w:ascii="Arial" w:hAnsi="Arial"/>
        </w:rPr>
        <w:t xml:space="preserve">8.  </w:t>
      </w:r>
      <w:r w:rsidRPr="002B33DE">
        <w:rPr>
          <w:rFonts w:ascii="Arial" w:hAnsi="Arial"/>
        </w:rPr>
        <w:t>Select the Ocean Literacy Principle(s) that you anticipate this activity will address. (check all that apply)</w:t>
      </w:r>
    </w:p>
    <w:p w:rsidR="00834037" w:rsidRPr="009A7CDD" w:rsidRDefault="00834037" w:rsidP="003C49A0">
      <w:pPr>
        <w:ind w:left="360" w:hanging="360"/>
        <w:rPr>
          <w:rFonts w:ascii="Arial" w:hAnsi="Arial"/>
        </w:rPr>
      </w:pPr>
      <w:r>
        <w:rPr>
          <w:rFonts w:ascii="Arial" w:hAnsi="Arial"/>
        </w:rPr>
        <w:tab/>
      </w:r>
      <w:r>
        <w:rPr>
          <w:rFonts w:ascii="Arial" w:hAnsi="Arial"/>
        </w:rPr>
        <w:tab/>
      </w:r>
      <w:r>
        <w:rPr>
          <w:rFonts w:ascii="Arial" w:hAnsi="Arial"/>
        </w:rPr>
        <w:tab/>
        <w:t xml:space="preserve">X   1. </w:t>
      </w:r>
      <w:r w:rsidRPr="009A7CDD">
        <w:rPr>
          <w:rFonts w:ascii="Arial" w:hAnsi="Arial"/>
        </w:rPr>
        <w:t>The Earth has one big ocean with many features.</w:t>
      </w:r>
    </w:p>
    <w:p w:rsidR="00834037" w:rsidRPr="009A7CDD" w:rsidRDefault="00834037"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834037" w:rsidRPr="009A7CDD" w:rsidRDefault="00834037"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834037" w:rsidRPr="009A7CDD" w:rsidRDefault="00834037"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834037" w:rsidRPr="009A7CDD" w:rsidRDefault="00834037"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834037" w:rsidRPr="009A7CDD" w:rsidRDefault="00834037"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834037" w:rsidRPr="009A7CDD" w:rsidRDefault="00834037"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834037" w:rsidRDefault="00834037" w:rsidP="00712E41">
      <w:pPr>
        <w:rPr>
          <w:rFonts w:ascii="Arial" w:hAnsi="Arial"/>
          <w:b/>
        </w:rPr>
      </w:pPr>
    </w:p>
    <w:p w:rsidR="00834037" w:rsidRPr="00712E41" w:rsidRDefault="00834037" w:rsidP="00712E41">
      <w:pPr>
        <w:rPr>
          <w:rFonts w:ascii="Arial" w:hAnsi="Arial"/>
          <w:b/>
        </w:rPr>
      </w:pPr>
      <w:r>
        <w:rPr>
          <w:rFonts w:ascii="Arial" w:hAnsi="Arial"/>
          <w:b/>
        </w:rPr>
        <w:t>Preparation</w:t>
      </w:r>
    </w:p>
    <w:p w:rsidR="00834037" w:rsidRDefault="00834037" w:rsidP="003C49A0">
      <w:pPr>
        <w:ind w:left="360" w:hanging="360"/>
        <w:rPr>
          <w:rFonts w:ascii="Arial" w:hAnsi="Arial"/>
        </w:rPr>
      </w:pPr>
      <w:r>
        <w:rPr>
          <w:rFonts w:ascii="Arial" w:hAnsi="Arial"/>
        </w:rPr>
        <w:t xml:space="preserve">9.  </w:t>
      </w:r>
      <w:r w:rsidRPr="002B33DE">
        <w:rPr>
          <w:rFonts w:ascii="Arial" w:hAnsi="Arial"/>
        </w:rPr>
        <w:t xml:space="preserve">How will you prepare your students for this activity? (For example, review of prior knowledge.) </w:t>
      </w:r>
      <w:r>
        <w:rPr>
          <w:rFonts w:ascii="Arial" w:hAnsi="Arial"/>
        </w:rPr>
        <w:t>This is chapter 14 in our textbook. They have had a year of chemistry to prepare. They were given a brief lecture on solubility, solutes, solvents and reviewed the chemical properties of matter and chemical bonds that result in solvation.</w:t>
      </w:r>
    </w:p>
    <w:p w:rsidR="00834037" w:rsidRDefault="00834037" w:rsidP="00BD3703">
      <w:pPr>
        <w:ind w:left="360"/>
        <w:rPr>
          <w:rFonts w:ascii="Arial" w:hAnsi="Arial"/>
        </w:rPr>
      </w:pPr>
    </w:p>
    <w:p w:rsidR="00834037" w:rsidRDefault="00834037" w:rsidP="00BD3703">
      <w:pPr>
        <w:ind w:left="360"/>
        <w:rPr>
          <w:rFonts w:ascii="Arial" w:hAnsi="Arial"/>
        </w:rPr>
      </w:pPr>
    </w:p>
    <w:p w:rsidR="00834037" w:rsidRPr="002B33DE" w:rsidRDefault="00834037" w:rsidP="002B33DE">
      <w:pPr>
        <w:ind w:left="360" w:hanging="360"/>
        <w:rPr>
          <w:rFonts w:ascii="Arial" w:hAnsi="Arial"/>
        </w:rPr>
      </w:pPr>
      <w:r>
        <w:rPr>
          <w:rFonts w:ascii="Arial" w:hAnsi="Arial"/>
        </w:rPr>
        <w:t xml:space="preserve">10.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834037" w:rsidRDefault="00834037" w:rsidP="00EC0229">
      <w:pPr>
        <w:ind w:left="360"/>
        <w:rPr>
          <w:rFonts w:ascii="Arial" w:hAnsi="Arial"/>
        </w:rPr>
      </w:pPr>
      <w:r>
        <w:rPr>
          <w:rFonts w:ascii="Arial" w:hAnsi="Arial"/>
        </w:rPr>
        <w:t>Getting the students to read the instructions before they begin! Getting the students to think for five seconds about a question before they ask it.</w:t>
      </w:r>
    </w:p>
    <w:p w:rsidR="00834037" w:rsidRDefault="00834037" w:rsidP="00EC0229">
      <w:pPr>
        <w:ind w:left="360"/>
        <w:rPr>
          <w:rFonts w:ascii="Arial" w:hAnsi="Arial"/>
        </w:rPr>
      </w:pPr>
    </w:p>
    <w:p w:rsidR="00834037" w:rsidRDefault="00834037" w:rsidP="00EC0229">
      <w:pPr>
        <w:rPr>
          <w:rFonts w:ascii="Arial" w:hAnsi="Arial"/>
          <w:b/>
        </w:rPr>
      </w:pPr>
    </w:p>
    <w:p w:rsidR="00834037" w:rsidRPr="002B33DE" w:rsidRDefault="00834037" w:rsidP="002B33DE">
      <w:pPr>
        <w:ind w:left="360" w:hanging="360"/>
        <w:rPr>
          <w:rFonts w:ascii="Arial" w:hAnsi="Arial"/>
        </w:rPr>
      </w:pPr>
      <w:r>
        <w:rPr>
          <w:rFonts w:ascii="Arial" w:hAnsi="Arial"/>
        </w:rPr>
        <w:t>11</w:t>
      </w:r>
      <w:r w:rsidRPr="007F7AC5">
        <w:rPr>
          <w:rFonts w:ascii="Arial" w:hAnsi="Arial"/>
        </w:rPr>
        <w:t xml:space="preserve">. What </w:t>
      </w:r>
      <w:r w:rsidRPr="007F7AC5">
        <w:rPr>
          <w:rFonts w:ascii="Arial" w:hAnsi="Arial"/>
          <w:b/>
          <w:i/>
        </w:rPr>
        <w:t xml:space="preserve">TSI inquiry </w:t>
      </w:r>
      <w:r w:rsidRPr="0088072A">
        <w:rPr>
          <w:rFonts w:ascii="Arial" w:hAnsi="Arial"/>
          <w:b/>
          <w:i/>
        </w:rPr>
        <w:t>questioning strategies</w:t>
      </w:r>
      <w:r w:rsidRPr="007F7AC5">
        <w:rPr>
          <w:rFonts w:ascii="Arial" w:hAnsi="Arial"/>
        </w:rPr>
        <w:t xml:space="preserve"> will you use to help your students meet your learning goals?</w:t>
      </w:r>
    </w:p>
    <w:p w:rsidR="00834037" w:rsidRPr="00043DA7" w:rsidRDefault="0083403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834037" w:rsidRPr="00043DA7" w:rsidRDefault="0083403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834037" w:rsidRDefault="00834037" w:rsidP="00043DA7">
      <w:pPr>
        <w:shd w:val="clear" w:color="auto" w:fill="FFFFFF"/>
        <w:rPr>
          <w:rFonts w:ascii="Arial" w:hAnsi="Arial"/>
          <w:color w:val="222222"/>
          <w:sz w:val="20"/>
          <w:szCs w:val="26"/>
        </w:rPr>
      </w:pPr>
      <w:r>
        <w:rPr>
          <w:rFonts w:ascii="Arial" w:hAnsi="Arial"/>
          <w:color w:val="222222"/>
          <w:sz w:val="20"/>
          <w:szCs w:val="26"/>
        </w:rPr>
        <w:t>Focusing, the majority of the students prefer to ignore the task at hand until the last second then attempt to copy answers or get angry they have to think about a problem to answer questions.</w:t>
      </w:r>
    </w:p>
    <w:p w:rsidR="00834037" w:rsidRDefault="00834037" w:rsidP="003C49A0">
      <w:pPr>
        <w:shd w:val="clear" w:color="auto" w:fill="FFFFFF"/>
        <w:rPr>
          <w:rFonts w:ascii="Arial" w:hAnsi="Arial"/>
        </w:rPr>
      </w:pPr>
      <w:r>
        <w:rPr>
          <w:rFonts w:ascii="Arial" w:hAnsi="Arial"/>
          <w:color w:val="222222"/>
          <w:sz w:val="20"/>
          <w:szCs w:val="26"/>
        </w:rPr>
        <w:t>Clarifying, overwhelmingly with labs students just crank out the instructions without thinking about the reason for doing it, or the cause of what they observe.</w:t>
      </w:r>
    </w:p>
    <w:p w:rsidR="00834037" w:rsidRDefault="00834037" w:rsidP="00EC0229">
      <w:pPr>
        <w:rPr>
          <w:rFonts w:ascii="Arial" w:hAnsi="Arial"/>
        </w:rPr>
      </w:pPr>
    </w:p>
    <w:p w:rsidR="00834037" w:rsidRDefault="00834037" w:rsidP="00EC0229">
      <w:pPr>
        <w:rPr>
          <w:rFonts w:ascii="Arial" w:hAnsi="Arial"/>
        </w:rPr>
      </w:pPr>
    </w:p>
    <w:p w:rsidR="00834037" w:rsidRPr="002B33DE" w:rsidRDefault="00834037"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 strategies</w:t>
      </w:r>
      <w:r w:rsidRPr="007F7AC5">
        <w:rPr>
          <w:rFonts w:ascii="Arial" w:hAnsi="Arial"/>
        </w:rPr>
        <w:t xml:space="preserve"> will you </w:t>
      </w:r>
      <w:r>
        <w:rPr>
          <w:rFonts w:ascii="Arial" w:hAnsi="Arial"/>
        </w:rPr>
        <w:t>focus on implementing</w:t>
      </w:r>
      <w:r w:rsidRPr="007F7AC5">
        <w:rPr>
          <w:rFonts w:ascii="Arial" w:hAnsi="Arial"/>
        </w:rPr>
        <w:t xml:space="preserve"> to help your students meet your learning goals?</w:t>
      </w:r>
    </w:p>
    <w:p w:rsidR="00834037" w:rsidRPr="00043DA7" w:rsidRDefault="0083403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834037" w:rsidRPr="003D07FE" w:rsidRDefault="00834037" w:rsidP="003C49A0">
      <w:pPr>
        <w:pStyle w:val="Default"/>
        <w:spacing w:after="31"/>
        <w:rPr>
          <w:rFonts w:ascii="Times New Roman" w:hAnsi="Times New Roman" w:cs="Times New Roman"/>
        </w:rPr>
      </w:pPr>
      <w:r w:rsidRPr="003D07FE">
        <w:rPr>
          <w:rFonts w:ascii="Times New Roman" w:hAnsi="Times New Roman" w:cs="Times New Roman"/>
        </w:rPr>
        <w:t xml:space="preserve">Allow modifications of procedures and hypotheses based on new information. </w:t>
      </w:r>
    </w:p>
    <w:p w:rsidR="00834037" w:rsidRPr="003D07FE" w:rsidRDefault="00834037" w:rsidP="003C49A0">
      <w:pPr>
        <w:pStyle w:val="Default"/>
        <w:rPr>
          <w:rFonts w:ascii="Times New Roman" w:hAnsi="Times New Roman" w:cs="Times New Roman"/>
        </w:rPr>
      </w:pPr>
      <w:r w:rsidRPr="003D07FE">
        <w:rPr>
          <w:rFonts w:ascii="Times New Roman" w:hAnsi="Times New Roman" w:cs="Times New Roman"/>
        </w:rPr>
        <w:t xml:space="preserve">Provide time for: cognitive discourse, reviewing and revisiting concepts, and multiple opportunities to practice. Develop student interest, and make knowledge relevant through use of place and everyday situations, interests and life experiences, and societal or personal concerns. </w:t>
      </w:r>
    </w:p>
    <w:p w:rsidR="00834037" w:rsidRPr="003C49A0" w:rsidRDefault="00834037" w:rsidP="003C49A0">
      <w:pPr>
        <w:pStyle w:val="Default"/>
        <w:rPr>
          <w:rFonts w:ascii="Times New Roman" w:hAnsi="Times New Roman" w:cs="Times New Roman"/>
        </w:rPr>
      </w:pPr>
      <w:r w:rsidRPr="003D07FE">
        <w:t xml:space="preserve">Connect new information to prior knowledge. </w:t>
      </w:r>
    </w:p>
    <w:p w:rsidR="00834037" w:rsidRDefault="00834037" w:rsidP="002B33DE">
      <w:pPr>
        <w:rPr>
          <w:rFonts w:ascii="Arial" w:hAnsi="Arial"/>
        </w:rPr>
      </w:pPr>
    </w:p>
    <w:p w:rsidR="00834037" w:rsidRDefault="00834037" w:rsidP="002B33DE">
      <w:pPr>
        <w:rPr>
          <w:rFonts w:ascii="Arial" w:hAnsi="Arial"/>
        </w:rPr>
      </w:pPr>
    </w:p>
    <w:p w:rsidR="00834037" w:rsidRDefault="00834037" w:rsidP="002B33DE">
      <w:pPr>
        <w:rPr>
          <w:rFonts w:ascii="Arial" w:hAnsi="Arial"/>
        </w:rPr>
      </w:pPr>
    </w:p>
    <w:p w:rsidR="00834037" w:rsidRDefault="00834037" w:rsidP="002B33DE">
      <w:pPr>
        <w:rPr>
          <w:rFonts w:ascii="Arial" w:hAnsi="Arial"/>
        </w:rPr>
      </w:pPr>
    </w:p>
    <w:p w:rsidR="00834037" w:rsidRDefault="00834037"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834037" w:rsidRPr="00E7305F" w:rsidTr="00E7305F">
        <w:tc>
          <w:tcPr>
            <w:tcW w:w="9576" w:type="dxa"/>
          </w:tcPr>
          <w:p w:rsidR="00834037" w:rsidRPr="00E7305F" w:rsidRDefault="00834037" w:rsidP="00E7305F">
            <w:pPr>
              <w:widowControl w:val="0"/>
              <w:autoSpaceDE w:val="0"/>
              <w:autoSpaceDN w:val="0"/>
              <w:adjustRightInd w:val="0"/>
              <w:rPr>
                <w:rFonts w:ascii="Arial" w:hAnsi="Arial" w:cs="Arial"/>
                <w:szCs w:val="26"/>
              </w:rPr>
            </w:pPr>
          </w:p>
          <w:p w:rsidR="00834037" w:rsidRPr="00E7305F" w:rsidRDefault="00834037" w:rsidP="00E7305F">
            <w:pPr>
              <w:widowControl w:val="0"/>
              <w:autoSpaceDE w:val="0"/>
              <w:autoSpaceDN w:val="0"/>
              <w:adjustRightInd w:val="0"/>
              <w:rPr>
                <w:rFonts w:ascii="Arial" w:hAnsi="Arial" w:cs="Arial"/>
                <w:szCs w:val="26"/>
              </w:rPr>
            </w:pPr>
            <w:r w:rsidRPr="00E7305F">
              <w:rPr>
                <w:rFonts w:ascii="Arial" w:hAnsi="Arial" w:cs="Arial"/>
                <w:szCs w:val="26"/>
              </w:rPr>
              <w:t xml:space="preserve">Use the following table to plan your lesson using TSI. </w:t>
            </w:r>
          </w:p>
          <w:p w:rsidR="00834037" w:rsidRPr="00E7305F" w:rsidRDefault="00834037" w:rsidP="00E7305F">
            <w:pPr>
              <w:widowControl w:val="0"/>
              <w:autoSpaceDE w:val="0"/>
              <w:autoSpaceDN w:val="0"/>
              <w:adjustRightInd w:val="0"/>
              <w:rPr>
                <w:rFonts w:ascii="Arial" w:hAnsi="Arial" w:cs="Arial"/>
                <w:szCs w:val="26"/>
              </w:rPr>
            </w:pPr>
          </w:p>
          <w:p w:rsidR="00834037" w:rsidRPr="00E7305F" w:rsidRDefault="00834037" w:rsidP="00E7305F">
            <w:pPr>
              <w:widowControl w:val="0"/>
              <w:autoSpaceDE w:val="0"/>
              <w:autoSpaceDN w:val="0"/>
              <w:adjustRightInd w:val="0"/>
              <w:rPr>
                <w:rFonts w:ascii="Arial" w:hAnsi="Arial" w:cs="Arial"/>
                <w:szCs w:val="26"/>
              </w:rPr>
            </w:pPr>
            <w:r w:rsidRPr="00E7305F">
              <w:rPr>
                <w:rFonts w:ascii="Arial" w:hAnsi="Arial" w:cs="Arial"/>
                <w:szCs w:val="26"/>
              </w:rPr>
              <w:t>For each phase:</w:t>
            </w:r>
          </w:p>
          <w:p w:rsidR="00834037" w:rsidRPr="00E7305F" w:rsidRDefault="00834037" w:rsidP="00E7305F">
            <w:pPr>
              <w:pStyle w:val="ListParagraph"/>
              <w:widowControl w:val="0"/>
              <w:numPr>
                <w:ilvl w:val="0"/>
                <w:numId w:val="26"/>
              </w:numPr>
              <w:autoSpaceDE w:val="0"/>
              <w:autoSpaceDN w:val="0"/>
              <w:adjustRightInd w:val="0"/>
              <w:rPr>
                <w:rFonts w:ascii="Arial" w:hAnsi="Arial" w:cs="Arial"/>
                <w:szCs w:val="26"/>
              </w:rPr>
            </w:pPr>
            <w:r w:rsidRPr="00E7305F">
              <w:rPr>
                <w:rFonts w:ascii="Arial" w:hAnsi="Arial" w:cs="Arial"/>
                <w:b/>
                <w:szCs w:val="26"/>
              </w:rPr>
              <w:t>Teacher:</w:t>
            </w:r>
            <w:r w:rsidRPr="00E7305F">
              <w:rPr>
                <w:rFonts w:ascii="Arial" w:hAnsi="Arial" w:cs="Arial"/>
                <w:szCs w:val="26"/>
              </w:rPr>
              <w:t xml:space="preserve"> Describe what you will be doing</w:t>
            </w:r>
          </w:p>
          <w:p w:rsidR="00834037" w:rsidRPr="00E7305F" w:rsidRDefault="00834037" w:rsidP="00E7305F">
            <w:pPr>
              <w:pStyle w:val="ListParagraph"/>
              <w:widowControl w:val="0"/>
              <w:numPr>
                <w:ilvl w:val="0"/>
                <w:numId w:val="26"/>
              </w:numPr>
              <w:autoSpaceDE w:val="0"/>
              <w:autoSpaceDN w:val="0"/>
              <w:adjustRightInd w:val="0"/>
              <w:rPr>
                <w:rFonts w:ascii="Arial" w:hAnsi="Arial" w:cs="Arial"/>
                <w:szCs w:val="26"/>
              </w:rPr>
            </w:pPr>
            <w:r w:rsidRPr="00E7305F">
              <w:rPr>
                <w:rFonts w:ascii="Arial" w:hAnsi="Arial" w:cs="Arial"/>
                <w:b/>
                <w:szCs w:val="26"/>
              </w:rPr>
              <w:t>Student:</w:t>
            </w:r>
            <w:r w:rsidRPr="00E7305F">
              <w:rPr>
                <w:rFonts w:ascii="Arial" w:hAnsi="Arial" w:cs="Arial"/>
                <w:szCs w:val="26"/>
              </w:rPr>
              <w:t xml:space="preserve"> Describe what your students will be doing </w:t>
            </w:r>
          </w:p>
          <w:p w:rsidR="00834037" w:rsidRPr="00E7305F" w:rsidRDefault="00834037" w:rsidP="00E7305F">
            <w:pPr>
              <w:pStyle w:val="ListParagraph"/>
              <w:widowControl w:val="0"/>
              <w:numPr>
                <w:ilvl w:val="0"/>
                <w:numId w:val="26"/>
              </w:numPr>
              <w:autoSpaceDE w:val="0"/>
              <w:autoSpaceDN w:val="0"/>
              <w:adjustRightInd w:val="0"/>
              <w:rPr>
                <w:rFonts w:ascii="Arial" w:hAnsi="Arial" w:cs="Arial"/>
                <w:szCs w:val="26"/>
              </w:rPr>
            </w:pPr>
            <w:r w:rsidRPr="00E7305F">
              <w:rPr>
                <w:rFonts w:ascii="Arial" w:hAnsi="Arial" w:cs="Arial"/>
                <w:b/>
                <w:szCs w:val="26"/>
              </w:rPr>
              <w:t>Assess:</w:t>
            </w:r>
            <w:r w:rsidRPr="00E7305F">
              <w:rPr>
                <w:rFonts w:ascii="Arial" w:hAnsi="Arial" w:cs="Arial"/>
                <w:szCs w:val="26"/>
              </w:rPr>
              <w:t xml:space="preserve"> Describe how you will assess your students in this phase so you can       monitor their progress through the activity</w:t>
            </w:r>
          </w:p>
          <w:p w:rsidR="00834037" w:rsidRPr="00E7305F" w:rsidRDefault="00834037" w:rsidP="00EC0229">
            <w:pPr>
              <w:rPr>
                <w:rFonts w:ascii="Arial" w:hAnsi="Arial"/>
              </w:rPr>
            </w:pPr>
          </w:p>
        </w:tc>
      </w:tr>
    </w:tbl>
    <w:p w:rsidR="00834037" w:rsidRDefault="00834037" w:rsidP="00EC0229">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834037" w:rsidRPr="00E7305F">
        <w:tc>
          <w:tcPr>
            <w:tcW w:w="4608" w:type="dxa"/>
            <w:gridSpan w:val="2"/>
          </w:tcPr>
          <w:p w:rsidR="00834037" w:rsidRPr="0055204B" w:rsidRDefault="00834037" w:rsidP="002B33DE">
            <w:pPr>
              <w:jc w:val="center"/>
              <w:rPr>
                <w:rFonts w:ascii="Arial" w:hAnsi="Arial"/>
                <w:b/>
                <w:sz w:val="20"/>
              </w:rPr>
            </w:pPr>
            <w:r w:rsidRPr="0055204B">
              <w:rPr>
                <w:rFonts w:ascii="Arial" w:hAnsi="Arial"/>
                <w:b/>
                <w:sz w:val="20"/>
              </w:rPr>
              <w:t>INTERPRETATION</w:t>
            </w:r>
          </w:p>
        </w:tc>
        <w:tc>
          <w:tcPr>
            <w:tcW w:w="4770" w:type="dxa"/>
            <w:gridSpan w:val="2"/>
          </w:tcPr>
          <w:p w:rsidR="00834037" w:rsidRPr="0055204B" w:rsidRDefault="00834037" w:rsidP="002B33DE">
            <w:pPr>
              <w:jc w:val="center"/>
              <w:rPr>
                <w:rFonts w:ascii="Arial" w:hAnsi="Arial"/>
                <w:b/>
                <w:sz w:val="20"/>
              </w:rPr>
            </w:pPr>
            <w:r w:rsidRPr="0055204B">
              <w:rPr>
                <w:rFonts w:ascii="Arial" w:hAnsi="Arial"/>
                <w:b/>
                <w:sz w:val="20"/>
              </w:rPr>
              <w:t>INITIATION</w:t>
            </w:r>
          </w:p>
        </w:tc>
      </w:tr>
      <w:tr w:rsidR="00834037" w:rsidRPr="00E7305F">
        <w:tc>
          <w:tcPr>
            <w:tcW w:w="1008"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Teacher</w:t>
            </w:r>
          </w:p>
        </w:tc>
        <w:tc>
          <w:tcPr>
            <w:tcW w:w="360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Assisting with answering the questions from the tsi worksheets.</w:t>
            </w: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c>
          <w:tcPr>
            <w:tcW w:w="108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Teacher</w:t>
            </w:r>
          </w:p>
        </w:tc>
        <w:tc>
          <w:tcPr>
            <w:tcW w:w="3690" w:type="dxa"/>
          </w:tcPr>
          <w:p w:rsidR="00834037"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Connect to Ocean Principles. Ask focusing questions about the chemical contents of seawater.</w:t>
            </w:r>
          </w:p>
        </w:tc>
      </w:tr>
      <w:tr w:rsidR="00834037" w:rsidRPr="00E7305F">
        <w:tc>
          <w:tcPr>
            <w:tcW w:w="1008"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Student</w:t>
            </w:r>
          </w:p>
        </w:tc>
        <w:tc>
          <w:tcPr>
            <w:tcW w:w="3600" w:type="dxa"/>
          </w:tcPr>
          <w:p w:rsidR="00834037" w:rsidRDefault="00834037" w:rsidP="002B33DE">
            <w:pPr>
              <w:rPr>
                <w:rFonts w:ascii="Arial" w:hAnsi="Arial"/>
                <w:sz w:val="20"/>
              </w:rPr>
            </w:pPr>
          </w:p>
          <w:p w:rsidR="00834037" w:rsidRDefault="00834037" w:rsidP="002B33DE">
            <w:pPr>
              <w:rPr>
                <w:rFonts w:ascii="Arial" w:hAnsi="Arial"/>
                <w:sz w:val="20"/>
              </w:rPr>
            </w:pPr>
            <w:r>
              <w:rPr>
                <w:rFonts w:ascii="Arial" w:hAnsi="Arial"/>
                <w:sz w:val="20"/>
              </w:rPr>
              <w:t>Have students answer questions from the tsi worksheets.</w:t>
            </w: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c>
          <w:tcPr>
            <w:tcW w:w="108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Student</w:t>
            </w:r>
          </w:p>
        </w:tc>
        <w:tc>
          <w:tcPr>
            <w:tcW w:w="3690" w:type="dxa"/>
          </w:tcPr>
          <w:p w:rsidR="00834037"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 xml:space="preserve">Think about the ocean, seawater and it's chemical contents. How did those chemicals, such as salt, come to be in seawater? </w:t>
            </w:r>
          </w:p>
        </w:tc>
      </w:tr>
      <w:tr w:rsidR="00834037" w:rsidRPr="00E7305F">
        <w:tc>
          <w:tcPr>
            <w:tcW w:w="1008" w:type="dxa"/>
          </w:tcPr>
          <w:p w:rsidR="00834037" w:rsidRPr="0055204B" w:rsidRDefault="00834037" w:rsidP="002B33DE">
            <w:pPr>
              <w:rPr>
                <w:rFonts w:ascii="Arial" w:hAnsi="Arial"/>
                <w:sz w:val="20"/>
              </w:rPr>
            </w:pPr>
          </w:p>
          <w:p w:rsidR="00834037" w:rsidRDefault="00834037" w:rsidP="007075ED">
            <w:pPr>
              <w:rPr>
                <w:rFonts w:ascii="Arial" w:hAnsi="Arial"/>
                <w:sz w:val="20"/>
              </w:rPr>
            </w:pPr>
          </w:p>
          <w:p w:rsidR="00834037" w:rsidRPr="0055204B" w:rsidRDefault="00834037" w:rsidP="007075ED">
            <w:pPr>
              <w:rPr>
                <w:rFonts w:ascii="Arial" w:hAnsi="Arial"/>
                <w:sz w:val="20"/>
              </w:rPr>
            </w:pPr>
            <w:r w:rsidRPr="0055204B">
              <w:rPr>
                <w:rFonts w:ascii="Arial" w:hAnsi="Arial"/>
                <w:sz w:val="20"/>
              </w:rPr>
              <w:t xml:space="preserve">Assess </w:t>
            </w:r>
          </w:p>
        </w:tc>
        <w:tc>
          <w:tcPr>
            <w:tcW w:w="360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Questions from worksheets.</w:t>
            </w: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c>
          <w:tcPr>
            <w:tcW w:w="1080" w:type="dxa"/>
          </w:tcPr>
          <w:p w:rsidR="00834037" w:rsidRPr="0055204B" w:rsidRDefault="00834037" w:rsidP="002B33DE">
            <w:pPr>
              <w:rPr>
                <w:rFonts w:ascii="Arial" w:hAnsi="Arial"/>
                <w:sz w:val="20"/>
              </w:rPr>
            </w:pPr>
          </w:p>
          <w:p w:rsidR="00834037" w:rsidRDefault="00834037" w:rsidP="007075ED">
            <w:pPr>
              <w:rPr>
                <w:rFonts w:ascii="Arial" w:hAnsi="Arial"/>
                <w:sz w:val="20"/>
              </w:rPr>
            </w:pPr>
          </w:p>
          <w:p w:rsidR="00834037" w:rsidRPr="0055204B" w:rsidRDefault="00834037" w:rsidP="007075ED">
            <w:pPr>
              <w:rPr>
                <w:rFonts w:ascii="Arial" w:hAnsi="Arial"/>
                <w:sz w:val="20"/>
              </w:rPr>
            </w:pPr>
            <w:r w:rsidRPr="0055204B">
              <w:rPr>
                <w:rFonts w:ascii="Arial" w:hAnsi="Arial"/>
                <w:sz w:val="20"/>
              </w:rPr>
              <w:t xml:space="preserve">Assess </w:t>
            </w:r>
          </w:p>
        </w:tc>
        <w:tc>
          <w:tcPr>
            <w:tcW w:w="3690" w:type="dxa"/>
          </w:tcPr>
          <w:p w:rsidR="00834037"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Monitor attention and enthusiasm for questions.</w:t>
            </w:r>
          </w:p>
        </w:tc>
      </w:tr>
      <w:tr w:rsidR="00834037" w:rsidRPr="00E7305F">
        <w:tc>
          <w:tcPr>
            <w:tcW w:w="9378" w:type="dxa"/>
            <w:gridSpan w:val="4"/>
          </w:tcPr>
          <w:p w:rsidR="00834037" w:rsidRPr="0055204B" w:rsidRDefault="00834037" w:rsidP="002B33DE">
            <w:pPr>
              <w:jc w:val="center"/>
              <w:rPr>
                <w:rFonts w:ascii="Arial" w:hAnsi="Arial"/>
                <w:b/>
                <w:sz w:val="20"/>
              </w:rPr>
            </w:pPr>
            <w:r w:rsidRPr="0055204B">
              <w:rPr>
                <w:rFonts w:ascii="Arial" w:hAnsi="Arial"/>
                <w:b/>
                <w:sz w:val="20"/>
              </w:rPr>
              <w:t>INSTRUCTION</w:t>
            </w:r>
          </w:p>
        </w:tc>
      </w:tr>
      <w:tr w:rsidR="00834037" w:rsidRPr="00E7305F">
        <w:tc>
          <w:tcPr>
            <w:tcW w:w="1008"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Teacher</w:t>
            </w:r>
          </w:p>
        </w:tc>
        <w:tc>
          <w:tcPr>
            <w:tcW w:w="8370" w:type="dxa"/>
            <w:gridSpan w:val="3"/>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 xml:space="preserve">Describe the activity to the class. Advise them what to watch for in observations. </w:t>
            </w: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r>
      <w:tr w:rsidR="00834037" w:rsidRPr="00E7305F">
        <w:tc>
          <w:tcPr>
            <w:tcW w:w="1008"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Student</w:t>
            </w:r>
          </w:p>
        </w:tc>
        <w:tc>
          <w:tcPr>
            <w:tcW w:w="8370" w:type="dxa"/>
            <w:gridSpan w:val="3"/>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Preview the handout and activity instructions.</w:t>
            </w:r>
          </w:p>
          <w:p w:rsidR="00834037" w:rsidRDefault="00834037" w:rsidP="002B33DE">
            <w:pPr>
              <w:rPr>
                <w:rFonts w:ascii="Arial" w:hAnsi="Arial"/>
                <w:sz w:val="20"/>
              </w:rPr>
            </w:pPr>
          </w:p>
          <w:p w:rsidR="00834037"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r>
      <w:tr w:rsidR="00834037" w:rsidRPr="00E7305F">
        <w:tc>
          <w:tcPr>
            <w:tcW w:w="1008" w:type="dxa"/>
          </w:tcPr>
          <w:p w:rsidR="00834037"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7075ED">
            <w:pPr>
              <w:rPr>
                <w:rFonts w:ascii="Arial" w:hAnsi="Arial"/>
                <w:sz w:val="20"/>
              </w:rPr>
            </w:pPr>
            <w:r w:rsidRPr="0055204B">
              <w:rPr>
                <w:rFonts w:ascii="Arial" w:hAnsi="Arial"/>
                <w:sz w:val="20"/>
              </w:rPr>
              <w:t xml:space="preserve">Assess </w:t>
            </w:r>
          </w:p>
        </w:tc>
        <w:tc>
          <w:tcPr>
            <w:tcW w:w="8370" w:type="dxa"/>
            <w:gridSpan w:val="3"/>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 xml:space="preserve">Monitor how well they follow directions. </w:t>
            </w: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r>
      <w:tr w:rsidR="00834037" w:rsidRPr="00E7305F">
        <w:tc>
          <w:tcPr>
            <w:tcW w:w="4608" w:type="dxa"/>
            <w:gridSpan w:val="2"/>
          </w:tcPr>
          <w:p w:rsidR="00834037" w:rsidRPr="0055204B" w:rsidRDefault="00834037" w:rsidP="002B33DE">
            <w:pPr>
              <w:jc w:val="center"/>
              <w:rPr>
                <w:rFonts w:ascii="Arial" w:hAnsi="Arial"/>
                <w:b/>
                <w:sz w:val="20"/>
              </w:rPr>
            </w:pPr>
            <w:r w:rsidRPr="0055204B">
              <w:rPr>
                <w:rFonts w:ascii="Arial" w:hAnsi="Arial"/>
                <w:b/>
                <w:sz w:val="20"/>
              </w:rPr>
              <w:t>INVESTIGATION</w:t>
            </w:r>
          </w:p>
        </w:tc>
        <w:tc>
          <w:tcPr>
            <w:tcW w:w="4770" w:type="dxa"/>
            <w:gridSpan w:val="2"/>
          </w:tcPr>
          <w:p w:rsidR="00834037" w:rsidRPr="0055204B" w:rsidRDefault="00834037" w:rsidP="002B33DE">
            <w:pPr>
              <w:jc w:val="center"/>
              <w:rPr>
                <w:rFonts w:ascii="Arial" w:hAnsi="Arial"/>
                <w:b/>
                <w:sz w:val="20"/>
              </w:rPr>
            </w:pPr>
            <w:r w:rsidRPr="0055204B">
              <w:rPr>
                <w:rFonts w:ascii="Arial" w:hAnsi="Arial"/>
                <w:b/>
                <w:sz w:val="20"/>
              </w:rPr>
              <w:t>INVENTION</w:t>
            </w:r>
          </w:p>
        </w:tc>
      </w:tr>
      <w:tr w:rsidR="00834037" w:rsidRPr="00E7305F">
        <w:tc>
          <w:tcPr>
            <w:tcW w:w="1008"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Teacher</w:t>
            </w:r>
          </w:p>
        </w:tc>
        <w:tc>
          <w:tcPr>
            <w:tcW w:w="360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Monitor students performing activity.</w:t>
            </w: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c>
          <w:tcPr>
            <w:tcW w:w="108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Teacher</w:t>
            </w:r>
          </w:p>
        </w:tc>
        <w:tc>
          <w:tcPr>
            <w:tcW w:w="3690" w:type="dxa"/>
          </w:tcPr>
          <w:p w:rsidR="00834037"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Ask extending questions regarding the predictions of probable outcomes.</w:t>
            </w:r>
          </w:p>
        </w:tc>
      </w:tr>
      <w:tr w:rsidR="00834037" w:rsidRPr="00E7305F">
        <w:tc>
          <w:tcPr>
            <w:tcW w:w="1008"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Student</w:t>
            </w:r>
          </w:p>
        </w:tc>
        <w:tc>
          <w:tcPr>
            <w:tcW w:w="3600" w:type="dxa"/>
          </w:tcPr>
          <w:p w:rsidR="00834037" w:rsidRPr="0055204B" w:rsidRDefault="00834037" w:rsidP="002B33DE">
            <w:pPr>
              <w:rPr>
                <w:rFonts w:ascii="Arial" w:hAnsi="Arial"/>
                <w:sz w:val="20"/>
              </w:rPr>
            </w:pPr>
          </w:p>
          <w:p w:rsidR="00834037" w:rsidRDefault="00834037" w:rsidP="002B33DE">
            <w:pPr>
              <w:rPr>
                <w:rFonts w:ascii="Arial" w:hAnsi="Arial"/>
                <w:sz w:val="20"/>
              </w:rPr>
            </w:pPr>
            <w:r>
              <w:rPr>
                <w:rFonts w:ascii="Arial" w:hAnsi="Arial"/>
                <w:sz w:val="20"/>
              </w:rPr>
              <w:t>Students perform activity.</w:t>
            </w:r>
          </w:p>
          <w:p w:rsidR="00834037"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c>
          <w:tcPr>
            <w:tcW w:w="108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r w:rsidRPr="0055204B">
              <w:rPr>
                <w:rFonts w:ascii="Arial" w:hAnsi="Arial"/>
                <w:sz w:val="20"/>
              </w:rPr>
              <w:t>Student</w:t>
            </w:r>
          </w:p>
        </w:tc>
        <w:tc>
          <w:tcPr>
            <w:tcW w:w="3690" w:type="dxa"/>
          </w:tcPr>
          <w:p w:rsidR="00834037"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Predictions of probable outcomes.</w:t>
            </w:r>
          </w:p>
        </w:tc>
      </w:tr>
      <w:tr w:rsidR="00834037" w:rsidRPr="00E7305F">
        <w:tc>
          <w:tcPr>
            <w:tcW w:w="1008" w:type="dxa"/>
          </w:tcPr>
          <w:p w:rsidR="00834037"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7075ED">
            <w:pPr>
              <w:rPr>
                <w:rFonts w:ascii="Arial" w:hAnsi="Arial"/>
                <w:sz w:val="20"/>
              </w:rPr>
            </w:pPr>
            <w:r w:rsidRPr="0055204B">
              <w:rPr>
                <w:rFonts w:ascii="Arial" w:hAnsi="Arial"/>
                <w:sz w:val="20"/>
              </w:rPr>
              <w:t>Assess</w:t>
            </w:r>
          </w:p>
        </w:tc>
        <w:tc>
          <w:tcPr>
            <w:tcW w:w="3600" w:type="dxa"/>
          </w:tcPr>
          <w:p w:rsidR="00834037" w:rsidRPr="0055204B"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Monitor progress.</w:t>
            </w: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2B33DE">
            <w:pPr>
              <w:rPr>
                <w:rFonts w:ascii="Arial" w:hAnsi="Arial"/>
                <w:sz w:val="20"/>
              </w:rPr>
            </w:pPr>
          </w:p>
        </w:tc>
        <w:tc>
          <w:tcPr>
            <w:tcW w:w="1080" w:type="dxa"/>
          </w:tcPr>
          <w:p w:rsidR="00834037" w:rsidRDefault="00834037" w:rsidP="002B33DE">
            <w:pPr>
              <w:rPr>
                <w:rFonts w:ascii="Arial" w:hAnsi="Arial"/>
                <w:sz w:val="20"/>
              </w:rPr>
            </w:pPr>
          </w:p>
          <w:p w:rsidR="00834037" w:rsidRPr="0055204B" w:rsidRDefault="00834037" w:rsidP="002B33DE">
            <w:pPr>
              <w:rPr>
                <w:rFonts w:ascii="Arial" w:hAnsi="Arial"/>
                <w:sz w:val="20"/>
              </w:rPr>
            </w:pPr>
          </w:p>
          <w:p w:rsidR="00834037" w:rsidRPr="0055204B" w:rsidRDefault="00834037" w:rsidP="007075ED">
            <w:pPr>
              <w:rPr>
                <w:rFonts w:ascii="Arial" w:hAnsi="Arial"/>
                <w:sz w:val="20"/>
              </w:rPr>
            </w:pPr>
            <w:r w:rsidRPr="0055204B">
              <w:rPr>
                <w:rFonts w:ascii="Arial" w:hAnsi="Arial"/>
                <w:sz w:val="20"/>
              </w:rPr>
              <w:t>Assess</w:t>
            </w:r>
          </w:p>
        </w:tc>
        <w:tc>
          <w:tcPr>
            <w:tcW w:w="3690" w:type="dxa"/>
          </w:tcPr>
          <w:p w:rsidR="00834037" w:rsidRDefault="00834037" w:rsidP="002B33DE">
            <w:pPr>
              <w:rPr>
                <w:rFonts w:ascii="Arial" w:hAnsi="Arial"/>
                <w:sz w:val="20"/>
              </w:rPr>
            </w:pPr>
          </w:p>
          <w:p w:rsidR="00834037" w:rsidRPr="0055204B" w:rsidRDefault="00834037" w:rsidP="002B33DE">
            <w:pPr>
              <w:rPr>
                <w:rFonts w:ascii="Arial" w:hAnsi="Arial"/>
                <w:sz w:val="20"/>
              </w:rPr>
            </w:pPr>
            <w:r>
              <w:rPr>
                <w:rFonts w:ascii="Arial" w:hAnsi="Arial"/>
                <w:sz w:val="20"/>
              </w:rPr>
              <w:t>Are the answers reasonable and reflect an understanding of solvation?</w:t>
            </w:r>
          </w:p>
        </w:tc>
      </w:tr>
    </w:tbl>
    <w:p w:rsidR="00834037" w:rsidRDefault="00834037" w:rsidP="00EC0229">
      <w:pPr>
        <w:rPr>
          <w:rFonts w:ascii="Arial" w:hAnsi="Arial"/>
        </w:rPr>
      </w:pPr>
    </w:p>
    <w:p w:rsidR="00834037" w:rsidRPr="007F7AC5" w:rsidRDefault="00834037"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834037" w:rsidRDefault="00834037" w:rsidP="00EC0229">
      <w:pPr>
        <w:rPr>
          <w:rFonts w:ascii="Arial" w:hAnsi="Arial"/>
        </w:rPr>
      </w:pPr>
      <w:r>
        <w:rPr>
          <w:rFonts w:ascii="Arial" w:hAnsi="Arial"/>
        </w:rPr>
        <w:t xml:space="preserve">Monitor the time and make sure they are on task at the appropriate step as described above. They will naturally flow from one phase to the next, to another, then return when necessary. The more they are directed the less they will naturally transition and the value of the experience will be lost. </w:t>
      </w:r>
    </w:p>
    <w:p w:rsidR="00834037" w:rsidRDefault="00834037" w:rsidP="00EC0229">
      <w:pPr>
        <w:rPr>
          <w:rFonts w:ascii="Arial" w:hAnsi="Arial"/>
        </w:rPr>
      </w:pPr>
    </w:p>
    <w:p w:rsidR="00834037" w:rsidRDefault="00834037" w:rsidP="00EC0229">
      <w:pPr>
        <w:rPr>
          <w:rFonts w:ascii="Arial" w:hAnsi="Arial"/>
        </w:rPr>
      </w:pPr>
    </w:p>
    <w:p w:rsidR="00834037" w:rsidRDefault="00834037"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834037" w:rsidRPr="007F7AC5" w:rsidRDefault="00834037"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834037" w:rsidRDefault="00834037" w:rsidP="00EC0229">
      <w:pPr>
        <w:rPr>
          <w:rFonts w:ascii="Arial" w:hAnsi="Arial"/>
        </w:rPr>
      </w:pPr>
      <w:r>
        <w:rPr>
          <w:rFonts w:ascii="Arial" w:hAnsi="Arial"/>
        </w:rPr>
        <w:t>Authoritative Knowledge: they will be relying on considerable chemistry knowledge acquired through months of studying.</w:t>
      </w:r>
    </w:p>
    <w:p w:rsidR="00834037" w:rsidRDefault="00834037" w:rsidP="00EC0229">
      <w:pPr>
        <w:rPr>
          <w:rFonts w:ascii="Arial" w:hAnsi="Arial"/>
        </w:rPr>
      </w:pPr>
      <w:r>
        <w:rPr>
          <w:rFonts w:ascii="Arial" w:hAnsi="Arial"/>
        </w:rPr>
        <w:t xml:space="preserve">Description: the entire activity is basically a description of what is involved in solubility. </w:t>
      </w:r>
    </w:p>
    <w:p w:rsidR="00834037" w:rsidRDefault="00834037" w:rsidP="00EC0229">
      <w:pPr>
        <w:rPr>
          <w:rFonts w:ascii="Arial" w:hAnsi="Arial"/>
        </w:rPr>
      </w:pPr>
      <w:r>
        <w:rPr>
          <w:rFonts w:ascii="Arial" w:hAnsi="Arial"/>
        </w:rPr>
        <w:t>Deduction: they will be required to deduce what occurred at the molecular level based upon what they observed.</w:t>
      </w:r>
    </w:p>
    <w:p w:rsidR="00834037" w:rsidRDefault="00834037" w:rsidP="00EC0229">
      <w:pPr>
        <w:rPr>
          <w:rFonts w:ascii="Arial" w:hAnsi="Arial"/>
        </w:rPr>
      </w:pPr>
    </w:p>
    <w:p w:rsidR="00834037" w:rsidRDefault="00834037" w:rsidP="00EC0229">
      <w:pPr>
        <w:rPr>
          <w:rFonts w:ascii="Arial" w:hAnsi="Arial"/>
        </w:rPr>
      </w:pPr>
    </w:p>
    <w:p w:rsidR="00834037" w:rsidRDefault="00834037"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834037" w:rsidRPr="00EC0229" w:rsidRDefault="00834037" w:rsidP="00EC0229">
      <w:pPr>
        <w:rPr>
          <w:rFonts w:ascii="Arial" w:hAnsi="Arial"/>
        </w:rPr>
      </w:pPr>
    </w:p>
    <w:sectPr w:rsidR="00834037" w:rsidRPr="00EC0229" w:rsidSect="005118F6">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037" w:rsidRDefault="00834037" w:rsidP="003A0489">
      <w:r>
        <w:separator/>
      </w:r>
    </w:p>
  </w:endnote>
  <w:endnote w:type="continuationSeparator" w:id="0">
    <w:p w:rsidR="00834037" w:rsidRDefault="00834037" w:rsidP="003A0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37" w:rsidRPr="00831A1B" w:rsidRDefault="00834037" w:rsidP="008C5803">
    <w:pPr>
      <w:widowControl w:val="0"/>
      <w:autoSpaceDE w:val="0"/>
      <w:autoSpaceDN w:val="0"/>
      <w:adjustRightInd w:val="0"/>
      <w:jc w:val="center"/>
      <w:rPr>
        <w:rFonts w:ascii="Arial" w:hAnsi="Arial" w:cs="Arial"/>
        <w:i/>
        <w:iCs/>
        <w:sz w:val="12"/>
        <w:szCs w:val="32"/>
      </w:rPr>
    </w:pPr>
  </w:p>
  <w:p w:rsidR="00834037" w:rsidRPr="00FA779E" w:rsidRDefault="00834037"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34037" w:rsidRDefault="00834037"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037" w:rsidRDefault="00834037" w:rsidP="003A0489">
      <w:r>
        <w:separator/>
      </w:r>
    </w:p>
  </w:footnote>
  <w:footnote w:type="continuationSeparator" w:id="0">
    <w:p w:rsidR="00834037" w:rsidRDefault="00834037" w:rsidP="003A0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661EC"/>
    <w:rsid w:val="0027087E"/>
    <w:rsid w:val="00280462"/>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0489"/>
    <w:rsid w:val="003A3D0D"/>
    <w:rsid w:val="003B2D16"/>
    <w:rsid w:val="003B6865"/>
    <w:rsid w:val="003C49A0"/>
    <w:rsid w:val="003D07FE"/>
    <w:rsid w:val="003E3685"/>
    <w:rsid w:val="004026AF"/>
    <w:rsid w:val="00404090"/>
    <w:rsid w:val="004146FB"/>
    <w:rsid w:val="004157BC"/>
    <w:rsid w:val="00427FC7"/>
    <w:rsid w:val="00446FCC"/>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04B"/>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1A1B"/>
    <w:rsid w:val="00834037"/>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9F595E"/>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7305F"/>
    <w:rsid w:val="00E800B6"/>
    <w:rsid w:val="00E86DD5"/>
    <w:rsid w:val="00E95B2D"/>
    <w:rsid w:val="00EC0229"/>
    <w:rsid w:val="00EE1BBE"/>
    <w:rsid w:val="00EF15EF"/>
    <w:rsid w:val="00F1705E"/>
    <w:rsid w:val="00F34752"/>
    <w:rsid w:val="00F45AD5"/>
    <w:rsid w:val="00F62187"/>
    <w:rsid w:val="00F742C4"/>
    <w:rsid w:val="00F760A9"/>
    <w:rsid w:val="00F97D2A"/>
    <w:rsid w:val="00FA779E"/>
    <w:rsid w:val="00FA7E66"/>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043DA7"/>
    <w:rPr>
      <w:rFonts w:cs="Times New Roman"/>
      <w:color w:val="0000FF"/>
      <w:u w:val="single"/>
    </w:rPr>
  </w:style>
  <w:style w:type="character" w:customStyle="1" w:styleId="apple-converted-space">
    <w:name w:val="apple-converted-space"/>
    <w:basedOn w:val="DefaultParagraphFont"/>
    <w:uiPriority w:val="99"/>
    <w:rsid w:val="00043DA7"/>
    <w:rPr>
      <w:rFonts w:cs="Times New Roman"/>
    </w:rPr>
  </w:style>
  <w:style w:type="character" w:styleId="Strong">
    <w:name w:val="Strong"/>
    <w:basedOn w:val="DefaultParagraphFont"/>
    <w:uiPriority w:val="99"/>
    <w:qFormat/>
    <w:rsid w:val="003C49A0"/>
    <w:rPr>
      <w:rFonts w:cs="Times New Roman"/>
      <w:b/>
      <w:bCs/>
    </w:rPr>
  </w:style>
  <w:style w:type="paragraph" w:customStyle="1" w:styleId="Default">
    <w:name w:val="Default"/>
    <w:uiPriority w:val="99"/>
    <w:rsid w:val="003C49A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49684287">
      <w:marLeft w:val="0"/>
      <w:marRight w:val="0"/>
      <w:marTop w:val="0"/>
      <w:marBottom w:val="0"/>
      <w:divBdr>
        <w:top w:val="none" w:sz="0" w:space="0" w:color="auto"/>
        <w:left w:val="none" w:sz="0" w:space="0" w:color="auto"/>
        <w:bottom w:val="none" w:sz="0" w:space="0" w:color="auto"/>
        <w:right w:val="none" w:sz="0" w:space="0" w:color="auto"/>
      </w:divBdr>
      <w:divsChild>
        <w:div w:id="1549684286">
          <w:marLeft w:val="0"/>
          <w:marRight w:val="0"/>
          <w:marTop w:val="0"/>
          <w:marBottom w:val="0"/>
          <w:divBdr>
            <w:top w:val="none" w:sz="0" w:space="0" w:color="auto"/>
            <w:left w:val="none" w:sz="0" w:space="0" w:color="auto"/>
            <w:bottom w:val="none" w:sz="0" w:space="0" w:color="auto"/>
            <w:right w:val="none" w:sz="0" w:space="0" w:color="auto"/>
          </w:divBdr>
        </w:div>
        <w:div w:id="1549684288">
          <w:marLeft w:val="0"/>
          <w:marRight w:val="0"/>
          <w:marTop w:val="0"/>
          <w:marBottom w:val="0"/>
          <w:divBdr>
            <w:top w:val="none" w:sz="0" w:space="0" w:color="auto"/>
            <w:left w:val="none" w:sz="0" w:space="0" w:color="auto"/>
            <w:bottom w:val="none" w:sz="0" w:space="0" w:color="auto"/>
            <w:right w:val="none" w:sz="0" w:space="0" w:color="auto"/>
          </w:divBdr>
        </w:div>
      </w:divsChild>
    </w:div>
    <w:div w:id="1549684289">
      <w:marLeft w:val="0"/>
      <w:marRight w:val="0"/>
      <w:marTop w:val="0"/>
      <w:marBottom w:val="0"/>
      <w:divBdr>
        <w:top w:val="none" w:sz="0" w:space="0" w:color="auto"/>
        <w:left w:val="none" w:sz="0" w:space="0" w:color="auto"/>
        <w:bottom w:val="none" w:sz="0" w:space="0" w:color="auto"/>
        <w:right w:val="none" w:sz="0" w:space="0" w:color="auto"/>
      </w:divBdr>
    </w:div>
    <w:div w:id="154968429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CH.5.9" TargetMode="External"/><Relationship Id="rId3" Type="http://schemas.openxmlformats.org/officeDocument/2006/relationships/settings" Target="settings.xml"/><Relationship Id="rId7" Type="http://schemas.openxmlformats.org/officeDocument/2006/relationships/hyperlink" Target="http://165.248.30.40/hcpsv3/imr/report_by_code.jsp?code=SC.CH.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1086</Words>
  <Characters>6195</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Psculpta</cp:lastModifiedBy>
  <cp:revision>2</cp:revision>
  <cp:lastPrinted>2013-01-15T06:55:00Z</cp:lastPrinted>
  <dcterms:created xsi:type="dcterms:W3CDTF">2013-05-15T05:51:00Z</dcterms:created>
  <dcterms:modified xsi:type="dcterms:W3CDTF">2013-05-15T05:51:00Z</dcterms:modified>
</cp:coreProperties>
</file>