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3191" w14:textId="77777777" w:rsidR="000A61C3" w:rsidRDefault="000A61C3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14:paraId="1D7447BE" w14:textId="77777777" w:rsidR="000A61C3" w:rsidRDefault="000A61C3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Module 1: Physical Aquatic Science</w:t>
      </w:r>
    </w:p>
    <w:p w14:paraId="10F1031E" w14:textId="77777777" w:rsidR="000A61C3" w:rsidRDefault="000A61C3" w:rsidP="005B75CA">
      <w:pPr>
        <w:rPr>
          <w:rFonts w:ascii="Arial" w:hAnsi="Arial"/>
          <w:b/>
          <w:sz w:val="32"/>
        </w:rPr>
      </w:pPr>
    </w:p>
    <w:p w14:paraId="09115E22" w14:textId="77777777" w:rsidR="000A61C3" w:rsidRDefault="000A61C3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>
        <w:rPr>
          <w:rFonts w:ascii="Arial" w:hAnsi="Arial"/>
        </w:rPr>
        <w:t xml:space="preserve">:  </w:t>
      </w:r>
      <w:r w:rsidR="00E71B20">
        <w:rPr>
          <w:rFonts w:ascii="Arial" w:hAnsi="Arial"/>
          <w:i/>
        </w:rPr>
        <w:t>Terri Ewton</w:t>
      </w:r>
    </w:p>
    <w:p w14:paraId="7A54F5B8" w14:textId="77777777" w:rsidR="000A61C3" w:rsidRDefault="000A61C3" w:rsidP="005B75CA">
      <w:pPr>
        <w:rPr>
          <w:rFonts w:ascii="Arial" w:hAnsi="Arial"/>
        </w:rPr>
      </w:pPr>
    </w:p>
    <w:p w14:paraId="28639CF7" w14:textId="77777777" w:rsidR="000A61C3" w:rsidRPr="0052727D" w:rsidRDefault="000A61C3" w:rsidP="005B75CA">
      <w:pPr>
        <w:rPr>
          <w:rFonts w:ascii="Arial" w:hAnsi="Arial"/>
          <w:i/>
        </w:rPr>
      </w:pPr>
      <w:r>
        <w:rPr>
          <w:rFonts w:ascii="Arial" w:hAnsi="Arial"/>
        </w:rPr>
        <w:t xml:space="preserve">Activity:  </w:t>
      </w:r>
      <w:r w:rsidR="00E71B20">
        <w:rPr>
          <w:rFonts w:ascii="Arial" w:hAnsi="Arial"/>
          <w:i/>
        </w:rPr>
        <w:t>Soda Can</w:t>
      </w:r>
    </w:p>
    <w:p w14:paraId="108972CB" w14:textId="77777777" w:rsidR="000A61C3" w:rsidRDefault="000A61C3" w:rsidP="005B75CA">
      <w:pPr>
        <w:rPr>
          <w:rFonts w:ascii="Arial" w:hAnsi="Arial"/>
        </w:rPr>
      </w:pPr>
    </w:p>
    <w:p w14:paraId="04059F08" w14:textId="77777777" w:rsidR="000A61C3" w:rsidRPr="005B75CA" w:rsidRDefault="000A61C3" w:rsidP="005B75CA">
      <w:pPr>
        <w:rPr>
          <w:rFonts w:ascii="Arial" w:hAnsi="Arial"/>
        </w:rPr>
      </w:pPr>
      <w:r w:rsidRPr="005B75CA">
        <w:rPr>
          <w:rFonts w:ascii="Arial" w:hAnsi="Arial"/>
        </w:rPr>
        <w:t>W</w:t>
      </w:r>
      <w:r>
        <w:rPr>
          <w:rFonts w:ascii="Arial" w:hAnsi="Arial"/>
        </w:rPr>
        <w:t>hy did you choose to do this activity</w:t>
      </w:r>
      <w:r w:rsidRPr="005B75CA">
        <w:rPr>
          <w:rFonts w:ascii="Arial" w:hAnsi="Arial"/>
        </w:rPr>
        <w:t>?</w:t>
      </w:r>
    </w:p>
    <w:p w14:paraId="66B29BBE" w14:textId="77777777" w:rsidR="000A61C3" w:rsidRDefault="000A61C3" w:rsidP="005B75CA">
      <w:pPr>
        <w:rPr>
          <w:rFonts w:ascii="Arial" w:hAnsi="Arial"/>
        </w:rPr>
      </w:pPr>
    </w:p>
    <w:p w14:paraId="6D0DBDCF" w14:textId="77777777" w:rsidR="000A61C3" w:rsidRDefault="00E71B20" w:rsidP="005B75CA">
      <w:pPr>
        <w:rPr>
          <w:rFonts w:ascii="Arial" w:hAnsi="Arial"/>
        </w:rPr>
      </w:pPr>
      <w:r>
        <w:rPr>
          <w:rFonts w:ascii="Arial" w:hAnsi="Arial"/>
          <w:i/>
        </w:rPr>
        <w:t>We did Practices of Science as our 1</w:t>
      </w:r>
      <w:r w:rsidRPr="00E71B20">
        <w:rPr>
          <w:rFonts w:ascii="Arial" w:hAnsi="Arial"/>
          <w:i/>
          <w:vertAlign w:val="superscript"/>
        </w:rPr>
        <w:t>st</w:t>
      </w:r>
      <w:r>
        <w:rPr>
          <w:rFonts w:ascii="Arial" w:hAnsi="Arial"/>
          <w:i/>
        </w:rPr>
        <w:t xml:space="preserve"> lesson. I used this activity to have students use the modes and disciplines of inquiry in their observations of this activity.</w:t>
      </w:r>
    </w:p>
    <w:p w14:paraId="43379CB8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478415AF" w14:textId="77777777" w:rsidR="000A61C3" w:rsidRDefault="000A61C3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are your classroom learning goals?</w:t>
      </w:r>
    </w:p>
    <w:p w14:paraId="3140C86C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1D5595A7" w14:textId="77777777" w:rsidR="000A61C3" w:rsidRPr="0052727D" w:rsidRDefault="000A61C3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>Students will be able to</w:t>
      </w:r>
      <w:r w:rsidR="00E71B20">
        <w:rPr>
          <w:rFonts w:ascii="Arial" w:hAnsi="Arial"/>
          <w:i/>
        </w:rPr>
        <w:t xml:space="preserve"> use the practices and demeanors of scientists to observe and experiment</w:t>
      </w:r>
      <w:r>
        <w:rPr>
          <w:rFonts w:ascii="Arial" w:hAnsi="Arial"/>
          <w:i/>
        </w:rPr>
        <w:t>.</w:t>
      </w:r>
    </w:p>
    <w:p w14:paraId="775AE6E8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755937CE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7ABEDED5" w14:textId="77777777" w:rsidR="000A61C3" w:rsidRDefault="000A61C3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How does this activity tie into your classroom learning goals?</w:t>
      </w:r>
    </w:p>
    <w:p w14:paraId="07777B1B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0DBA79AD" w14:textId="77777777" w:rsidR="000A61C3" w:rsidRPr="0052727D" w:rsidRDefault="000A61C3" w:rsidP="005B75CA">
      <w:pPr>
        <w:ind w:left="360" w:hanging="360"/>
        <w:rPr>
          <w:rFonts w:ascii="Arial" w:hAnsi="Arial"/>
          <w:i/>
        </w:rPr>
      </w:pPr>
      <w:r>
        <w:rPr>
          <w:rFonts w:ascii="Arial" w:hAnsi="Arial"/>
          <w:i/>
        </w:rPr>
        <w:t xml:space="preserve">The activity plays perfectly into the goals mentioned above in that it gets students to reflect on their own thought processes, their own values, and their own practices.  It </w:t>
      </w:r>
      <w:r w:rsidR="00E71B20">
        <w:rPr>
          <w:rFonts w:ascii="Arial" w:hAnsi="Arial"/>
          <w:i/>
        </w:rPr>
        <w:t xml:space="preserve">creates curiosity to everyday objects as </w:t>
      </w:r>
      <w:proofErr w:type="gramStart"/>
      <w:r w:rsidR="00E71B20">
        <w:rPr>
          <w:rFonts w:ascii="Arial" w:hAnsi="Arial"/>
          <w:i/>
        </w:rPr>
        <w:t>the relate</w:t>
      </w:r>
      <w:proofErr w:type="gramEnd"/>
      <w:r w:rsidR="00E71B20">
        <w:rPr>
          <w:rFonts w:ascii="Arial" w:hAnsi="Arial"/>
          <w:i/>
        </w:rPr>
        <w:t xml:space="preserve"> to </w:t>
      </w:r>
      <w:r>
        <w:rPr>
          <w:rFonts w:ascii="Arial" w:hAnsi="Arial"/>
          <w:i/>
        </w:rPr>
        <w:t>science.</w:t>
      </w:r>
    </w:p>
    <w:p w14:paraId="45DAA489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6FE6E892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087509DA" w14:textId="77777777" w:rsidR="000A61C3" w:rsidRDefault="000A61C3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What date do you plan to start this activity?</w:t>
      </w:r>
    </w:p>
    <w:p w14:paraId="0D079763" w14:textId="77777777" w:rsidR="000A61C3" w:rsidRDefault="000A61C3" w:rsidP="005B75CA">
      <w:pPr>
        <w:ind w:left="360" w:hanging="360"/>
        <w:rPr>
          <w:rFonts w:ascii="Arial" w:hAnsi="Arial"/>
        </w:rPr>
      </w:pPr>
    </w:p>
    <w:p w14:paraId="7747645D" w14:textId="77777777" w:rsidR="000A61C3" w:rsidRDefault="00E71B20" w:rsidP="005B75CA">
      <w:pPr>
        <w:ind w:left="360" w:hanging="360"/>
        <w:rPr>
          <w:rFonts w:ascii="Arial" w:hAnsi="Arial"/>
          <w:i/>
        </w:rPr>
      </w:pPr>
      <w:proofErr w:type="gramStart"/>
      <w:r>
        <w:rPr>
          <w:rFonts w:ascii="Arial" w:hAnsi="Arial"/>
          <w:i/>
        </w:rPr>
        <w:t>November 1</w:t>
      </w:r>
      <w:r w:rsidRPr="00E71B20">
        <w:rPr>
          <w:rFonts w:ascii="Arial" w:hAnsi="Arial"/>
          <w:i/>
          <w:vertAlign w:val="superscript"/>
        </w:rPr>
        <w:t>st</w:t>
      </w:r>
      <w:r>
        <w:rPr>
          <w:rFonts w:ascii="Arial" w:hAnsi="Arial"/>
          <w:i/>
        </w:rPr>
        <w:t xml:space="preserve"> and 2</w:t>
      </w:r>
      <w:r w:rsidRPr="00E71B20">
        <w:rPr>
          <w:rFonts w:ascii="Arial" w:hAnsi="Arial"/>
          <w:i/>
          <w:vertAlign w:val="superscript"/>
        </w:rPr>
        <w:t>nd</w:t>
      </w:r>
      <w:r>
        <w:rPr>
          <w:rFonts w:ascii="Arial" w:hAnsi="Arial"/>
          <w:i/>
        </w:rPr>
        <w:t>.</w:t>
      </w:r>
      <w:proofErr w:type="gramEnd"/>
    </w:p>
    <w:p w14:paraId="08E234DB" w14:textId="77777777" w:rsidR="000A61C3" w:rsidRPr="0052727D" w:rsidRDefault="000A61C3" w:rsidP="005B75CA">
      <w:pPr>
        <w:ind w:left="360" w:hanging="360"/>
        <w:rPr>
          <w:rFonts w:ascii="Arial" w:hAnsi="Arial"/>
          <w:i/>
        </w:rPr>
      </w:pPr>
    </w:p>
    <w:p w14:paraId="69126CC7" w14:textId="77777777" w:rsidR="000A61C3" w:rsidRPr="00955E1D" w:rsidRDefault="000A61C3" w:rsidP="00955E1D">
      <w:pPr>
        <w:rPr>
          <w:rFonts w:ascii="Arial" w:hAnsi="Arial"/>
        </w:rPr>
      </w:pPr>
      <w:r w:rsidRPr="00955E1D">
        <w:rPr>
          <w:rFonts w:ascii="Arial" w:hAnsi="Arial"/>
          <w:i/>
        </w:rPr>
        <w:t>If applicable:</w:t>
      </w:r>
      <w:r w:rsidRPr="00955E1D">
        <w:rPr>
          <w:rFonts w:ascii="Arial" w:hAnsi="Arial"/>
        </w:rPr>
        <w:t xml:space="preserve"> HIDOE standard</w:t>
      </w:r>
      <w:r>
        <w:rPr>
          <w:rFonts w:ascii="Arial" w:hAnsi="Arial"/>
        </w:rPr>
        <w:t xml:space="preserve">s this lesson will address </w:t>
      </w:r>
    </w:p>
    <w:p w14:paraId="02E4097B" w14:textId="77777777" w:rsidR="000A61C3" w:rsidRDefault="000A61C3" w:rsidP="00636BAD">
      <w:pPr>
        <w:rPr>
          <w:rFonts w:ascii="Arial" w:hAnsi="Arial"/>
        </w:rPr>
      </w:pPr>
    </w:p>
    <w:p w14:paraId="014C587A" w14:textId="77777777" w:rsidR="000A61C3" w:rsidRPr="0052727D" w:rsidRDefault="000A61C3" w:rsidP="00636BAD">
      <w:pPr>
        <w:rPr>
          <w:rFonts w:ascii="Arial" w:hAnsi="Arial"/>
          <w:i/>
        </w:rPr>
      </w:pPr>
    </w:p>
    <w:p w14:paraId="68EAFAEA" w14:textId="77777777" w:rsidR="000A61C3" w:rsidRDefault="000A61C3" w:rsidP="00636BAD">
      <w:pPr>
        <w:rPr>
          <w:rFonts w:ascii="Arial" w:hAnsi="Arial"/>
        </w:rPr>
      </w:pPr>
    </w:p>
    <w:p w14:paraId="19A8D57F" w14:textId="77777777" w:rsidR="000A61C3" w:rsidRDefault="000A61C3" w:rsidP="00636BAD">
      <w:pPr>
        <w:rPr>
          <w:rFonts w:ascii="Arial" w:hAnsi="Arial"/>
        </w:rPr>
      </w:pPr>
    </w:p>
    <w:p w14:paraId="7D131E7B" w14:textId="77777777" w:rsidR="000A61C3" w:rsidRPr="00446FCC" w:rsidRDefault="000A61C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14:paraId="61856179" w14:textId="77777777" w:rsidR="000A61C3" w:rsidRDefault="000A61C3" w:rsidP="00617D04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617D04">
        <w:rPr>
          <w:rFonts w:ascii="Arial" w:hAnsi="Arial"/>
        </w:rPr>
        <w:t xml:space="preserve">Describe how you will connect this </w:t>
      </w:r>
      <w:r>
        <w:rPr>
          <w:rFonts w:ascii="Arial" w:hAnsi="Arial"/>
        </w:rPr>
        <w:t>activity to the ocean:</w:t>
      </w:r>
    </w:p>
    <w:p w14:paraId="54F9447C" w14:textId="77777777" w:rsidR="000A61C3" w:rsidRDefault="000A61C3" w:rsidP="00955E1D">
      <w:pPr>
        <w:ind w:left="360"/>
        <w:rPr>
          <w:rFonts w:ascii="Arial" w:hAnsi="Arial"/>
        </w:rPr>
      </w:pPr>
    </w:p>
    <w:p w14:paraId="79C5279A" w14:textId="77777777" w:rsidR="000A61C3" w:rsidRDefault="00E71B20" w:rsidP="00955E1D">
      <w:pPr>
        <w:ind w:left="360"/>
        <w:rPr>
          <w:rFonts w:ascii="Arial" w:hAnsi="Arial"/>
        </w:rPr>
      </w:pPr>
      <w:r>
        <w:rPr>
          <w:rFonts w:ascii="Arial" w:hAnsi="Arial"/>
          <w:i/>
        </w:rPr>
        <w:t>I did not connect this activity to the Ocean.</w:t>
      </w:r>
    </w:p>
    <w:p w14:paraId="1B8D47FE" w14:textId="77777777" w:rsidR="000A61C3" w:rsidRDefault="000A61C3" w:rsidP="00955E1D">
      <w:pPr>
        <w:ind w:left="360"/>
        <w:rPr>
          <w:rFonts w:ascii="Arial" w:hAnsi="Arial"/>
        </w:rPr>
      </w:pPr>
    </w:p>
    <w:p w14:paraId="160F974B" w14:textId="77777777" w:rsidR="000A61C3" w:rsidRPr="00955E1D" w:rsidRDefault="000A61C3" w:rsidP="00955E1D">
      <w:pPr>
        <w:ind w:left="360"/>
        <w:rPr>
          <w:rFonts w:ascii="Arial" w:hAnsi="Arial"/>
        </w:rPr>
      </w:pPr>
    </w:p>
    <w:p w14:paraId="6F2BDEAD" w14:textId="77777777" w:rsidR="000A61C3" w:rsidRDefault="000A61C3" w:rsidP="00955E1D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Select the </w:t>
      </w:r>
      <w:r w:rsidRPr="00617D04">
        <w:rPr>
          <w:rFonts w:ascii="Arial" w:hAnsi="Arial"/>
        </w:rPr>
        <w:t xml:space="preserve">Ocean Literacy Principle(s) </w:t>
      </w:r>
      <w:r>
        <w:rPr>
          <w:rFonts w:ascii="Arial" w:hAnsi="Arial"/>
        </w:rPr>
        <w:t>that you anticipate this activity will address. (</w:t>
      </w:r>
      <w:proofErr w:type="gramStart"/>
      <w:r>
        <w:rPr>
          <w:rFonts w:ascii="Arial" w:hAnsi="Arial"/>
        </w:rPr>
        <w:t>c</w:t>
      </w:r>
      <w:r w:rsidRPr="00617D04">
        <w:rPr>
          <w:rFonts w:ascii="Arial" w:hAnsi="Arial"/>
        </w:rPr>
        <w:t>heck</w:t>
      </w:r>
      <w:proofErr w:type="gramEnd"/>
      <w:r w:rsidRPr="00617D04">
        <w:rPr>
          <w:rFonts w:ascii="Arial" w:hAnsi="Arial"/>
        </w:rPr>
        <w:t xml:space="preserve"> all that apply)</w:t>
      </w:r>
    </w:p>
    <w:p w14:paraId="010A892A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1. </w:t>
      </w:r>
      <w:r w:rsidRPr="009A7CDD">
        <w:rPr>
          <w:rFonts w:ascii="Arial" w:hAnsi="Arial"/>
        </w:rPr>
        <w:t>The Earth has one big ocean with many features.</w:t>
      </w:r>
    </w:p>
    <w:p w14:paraId="0C3CBC8B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Pr="009A7CDD">
        <w:rPr>
          <w:rFonts w:ascii="Arial" w:hAnsi="Arial"/>
        </w:rPr>
        <w:t>The ocean and life in the ocean shape the features of the Earth.</w:t>
      </w:r>
    </w:p>
    <w:p w14:paraId="1119E163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Pr="009A7CDD">
        <w:rPr>
          <w:rFonts w:ascii="Arial" w:hAnsi="Arial"/>
        </w:rPr>
        <w:t>The ocean is a major influence on weather and climate.</w:t>
      </w:r>
    </w:p>
    <w:p w14:paraId="28E85D7C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lastRenderedPageBreak/>
        <w:sym w:font="Wingdings 2" w:char="F0A3"/>
      </w:r>
      <w:r>
        <w:rPr>
          <w:rFonts w:ascii="Arial" w:hAnsi="Arial"/>
        </w:rPr>
        <w:t xml:space="preserve">  4. </w:t>
      </w:r>
      <w:r w:rsidRPr="009A7CDD">
        <w:rPr>
          <w:rFonts w:ascii="Arial" w:hAnsi="Arial"/>
        </w:rPr>
        <w:t>The ocean makes earth habitable</w:t>
      </w:r>
    </w:p>
    <w:p w14:paraId="755716F4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5. </w:t>
      </w:r>
      <w:r w:rsidRPr="009A7CDD">
        <w:rPr>
          <w:rFonts w:ascii="Arial" w:hAnsi="Arial"/>
        </w:rPr>
        <w:t xml:space="preserve">The ocean supports a great diversity of life and ecosystems. </w:t>
      </w:r>
    </w:p>
    <w:p w14:paraId="291879FA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6. </w:t>
      </w:r>
      <w:r w:rsidRPr="009A7CDD">
        <w:rPr>
          <w:rFonts w:ascii="Arial" w:hAnsi="Arial"/>
        </w:rPr>
        <w:t>The ocean and humans are inextricably interconnected</w:t>
      </w:r>
    </w:p>
    <w:p w14:paraId="2B0C3A46" w14:textId="77777777" w:rsidR="000A61C3" w:rsidRPr="009A7CDD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7. </w:t>
      </w:r>
      <w:r w:rsidRPr="009A7CDD">
        <w:rPr>
          <w:rFonts w:ascii="Arial" w:hAnsi="Arial"/>
        </w:rPr>
        <w:t>The ocean is largely unexplored</w:t>
      </w:r>
    </w:p>
    <w:p w14:paraId="0F2449BA" w14:textId="77777777" w:rsidR="000A61C3" w:rsidRPr="00712E41" w:rsidRDefault="000A61C3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t>Preparation</w:t>
      </w:r>
    </w:p>
    <w:p w14:paraId="7E2D242E" w14:textId="77777777" w:rsidR="000A61C3" w:rsidRDefault="000A61C3" w:rsidP="00D6692B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How will you prepare your students for this activity? (For example, review of prior knowledge.) </w:t>
      </w:r>
    </w:p>
    <w:p w14:paraId="24D20115" w14:textId="77777777" w:rsidR="000A61C3" w:rsidRDefault="000A61C3" w:rsidP="00BD3703">
      <w:pPr>
        <w:ind w:left="360"/>
        <w:rPr>
          <w:rFonts w:ascii="Arial" w:hAnsi="Arial"/>
        </w:rPr>
      </w:pPr>
    </w:p>
    <w:p w14:paraId="27804C96" w14:textId="77777777" w:rsidR="000A61C3" w:rsidRPr="0052727D" w:rsidRDefault="00E71B20" w:rsidP="00BD3703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>I reminded students of their previous activity, Practices of Science and asked them to use the demeanors of scientists in their observations, predictions, tests and sharing of information.</w:t>
      </w:r>
    </w:p>
    <w:p w14:paraId="0006D4B0" w14:textId="77777777" w:rsidR="000A61C3" w:rsidRDefault="000A61C3" w:rsidP="00BD3703">
      <w:pPr>
        <w:ind w:left="360"/>
        <w:rPr>
          <w:rFonts w:ascii="Arial" w:hAnsi="Arial"/>
        </w:rPr>
      </w:pPr>
    </w:p>
    <w:p w14:paraId="211A0E46" w14:textId="77777777" w:rsidR="000A61C3" w:rsidRDefault="000A61C3" w:rsidP="00BD3703">
      <w:pPr>
        <w:ind w:left="360"/>
        <w:rPr>
          <w:rFonts w:ascii="Arial" w:hAnsi="Arial"/>
        </w:rPr>
      </w:pPr>
    </w:p>
    <w:p w14:paraId="7FA25EF5" w14:textId="77777777" w:rsidR="000A61C3" w:rsidRDefault="000A61C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>Explain any instructional struggles that you foresee and how you will address these issues. (For example, student misconceptions, classroom discussion, aspects most difficult for students to grasp, etc.)</w:t>
      </w:r>
    </w:p>
    <w:p w14:paraId="1321C814" w14:textId="77777777" w:rsidR="000A61C3" w:rsidRDefault="000A61C3" w:rsidP="00EC0229">
      <w:pPr>
        <w:ind w:left="360"/>
        <w:rPr>
          <w:rFonts w:ascii="Arial" w:hAnsi="Arial"/>
        </w:rPr>
      </w:pPr>
    </w:p>
    <w:p w14:paraId="12057079" w14:textId="77777777" w:rsidR="000A61C3" w:rsidRPr="0052727D" w:rsidRDefault="00E71B20" w:rsidP="00EC0229">
      <w:pPr>
        <w:ind w:left="360"/>
        <w:rPr>
          <w:rFonts w:ascii="Arial" w:hAnsi="Arial"/>
          <w:i/>
        </w:rPr>
      </w:pPr>
      <w:r>
        <w:rPr>
          <w:rFonts w:ascii="Arial" w:hAnsi="Arial"/>
          <w:i/>
        </w:rPr>
        <w:t>We are challenged regarding some equipment and it is a challenge to get students to work in small groups</w:t>
      </w:r>
      <w:r w:rsidR="000A37F5">
        <w:rPr>
          <w:rFonts w:ascii="Arial" w:hAnsi="Arial"/>
          <w:i/>
        </w:rPr>
        <w:t xml:space="preserve">. There are some who like to lead and others who prefer to chat. The challenge is getting them all to engage in the activity. </w:t>
      </w:r>
    </w:p>
    <w:p w14:paraId="75B89730" w14:textId="77777777" w:rsidR="000A61C3" w:rsidRDefault="000A61C3" w:rsidP="00EC0229">
      <w:pPr>
        <w:ind w:left="360"/>
        <w:rPr>
          <w:rFonts w:ascii="Arial" w:hAnsi="Arial"/>
        </w:rPr>
      </w:pPr>
    </w:p>
    <w:p w14:paraId="458D0659" w14:textId="77777777" w:rsidR="000A61C3" w:rsidRDefault="000A61C3" w:rsidP="00EC0229">
      <w:pPr>
        <w:ind w:left="360"/>
        <w:rPr>
          <w:rFonts w:ascii="Arial" w:hAnsi="Arial"/>
        </w:rPr>
      </w:pPr>
    </w:p>
    <w:p w14:paraId="4E394C30" w14:textId="77777777" w:rsidR="000A61C3" w:rsidRDefault="000A61C3" w:rsidP="00A24A9F">
      <w:pPr>
        <w:pStyle w:val="ListParagraph"/>
        <w:numPr>
          <w:ilvl w:val="0"/>
          <w:numId w:val="44"/>
        </w:numPr>
        <w:rPr>
          <w:rFonts w:ascii="Arial" w:hAnsi="Arial"/>
        </w:rPr>
      </w:pPr>
      <w:r>
        <w:rPr>
          <w:rFonts w:ascii="Arial" w:hAnsi="Arial"/>
        </w:rPr>
        <w:t xml:space="preserve">Select the TSI </w:t>
      </w:r>
      <w:r w:rsidRPr="00BD3703">
        <w:rPr>
          <w:rFonts w:ascii="Arial" w:hAnsi="Arial"/>
        </w:rPr>
        <w:t>Mode</w:t>
      </w:r>
      <w:r>
        <w:rPr>
          <w:rFonts w:ascii="Arial" w:hAnsi="Arial"/>
        </w:rPr>
        <w:t>(</w:t>
      </w:r>
      <w:r w:rsidRPr="00BD3703">
        <w:rPr>
          <w:rFonts w:ascii="Arial" w:hAnsi="Arial"/>
        </w:rPr>
        <w:t>s</w:t>
      </w:r>
      <w:r>
        <w:rPr>
          <w:rFonts w:ascii="Arial" w:hAnsi="Arial"/>
        </w:rPr>
        <w:t>)</w:t>
      </w:r>
      <w:r w:rsidRPr="00BD3703">
        <w:rPr>
          <w:rFonts w:ascii="Arial" w:hAnsi="Arial"/>
        </w:rPr>
        <w:t xml:space="preserve"> of Inquiry </w:t>
      </w:r>
      <w:r>
        <w:rPr>
          <w:rFonts w:ascii="Arial" w:hAnsi="Arial"/>
        </w:rPr>
        <w:t xml:space="preserve">that you will focus on for this activity. </w:t>
      </w:r>
      <w:r w:rsidRPr="00BD3703">
        <w:rPr>
          <w:rFonts w:ascii="Arial" w:hAnsi="Arial"/>
        </w:rPr>
        <w:t>(</w:t>
      </w:r>
      <w:proofErr w:type="gramStart"/>
      <w:r w:rsidRPr="00BD3703">
        <w:rPr>
          <w:rFonts w:ascii="Arial" w:hAnsi="Arial"/>
        </w:rPr>
        <w:t>check</w:t>
      </w:r>
      <w:proofErr w:type="gramEnd"/>
      <w:r w:rsidRPr="00BD3703">
        <w:rPr>
          <w:rFonts w:ascii="Arial" w:hAnsi="Arial"/>
        </w:rPr>
        <w:t xml:space="preserve"> all that apply)</w:t>
      </w:r>
    </w:p>
    <w:p w14:paraId="072CAEB3" w14:textId="77777777" w:rsidR="000A61C3" w:rsidRPr="000A37F5" w:rsidRDefault="000A61C3" w:rsidP="00EC0229">
      <w:pPr>
        <w:ind w:left="1440"/>
        <w:rPr>
          <w:rFonts w:ascii="Arial" w:hAnsi="Arial"/>
          <w:b/>
        </w:rPr>
      </w:pPr>
      <w:r w:rsidRPr="000A37F5">
        <w:rPr>
          <w:rFonts w:ascii="Arial" w:hAnsi="Arial"/>
          <w:b/>
        </w:rPr>
        <w:t>Curiosity</w:t>
      </w:r>
    </w:p>
    <w:p w14:paraId="5836B3A9" w14:textId="77777777" w:rsidR="000A61C3" w:rsidRPr="000A37F5" w:rsidRDefault="000A37F5" w:rsidP="00EC0229">
      <w:pPr>
        <w:ind w:left="1440"/>
        <w:rPr>
          <w:rFonts w:ascii="Arial" w:hAnsi="Arial"/>
          <w:b/>
        </w:rPr>
      </w:pPr>
      <w:r w:rsidRPr="000A37F5">
        <w:rPr>
          <w:b/>
        </w:rPr>
        <w:t xml:space="preserve"> </w:t>
      </w:r>
      <w:r w:rsidR="000A61C3" w:rsidRPr="000A37F5">
        <w:rPr>
          <w:rFonts w:ascii="Arial" w:hAnsi="Arial"/>
          <w:b/>
        </w:rPr>
        <w:t>Description</w:t>
      </w:r>
    </w:p>
    <w:p w14:paraId="459741CC" w14:textId="77777777" w:rsidR="000A61C3" w:rsidRPr="00EC0229" w:rsidRDefault="000A61C3" w:rsidP="00EC0229">
      <w:pPr>
        <w:ind w:left="1440"/>
        <w:rPr>
          <w:rFonts w:ascii="Arial" w:hAnsi="Arial"/>
        </w:rPr>
      </w:pPr>
      <w:r w:rsidRPr="00EC0229">
        <w:rPr>
          <w:rFonts w:ascii="Arial" w:hAnsi="Arial"/>
        </w:rPr>
        <w:t xml:space="preserve"> </w:t>
      </w:r>
      <w:r>
        <w:rPr>
          <w:rFonts w:ascii="Arial" w:hAnsi="Arial"/>
        </w:rPr>
        <w:t>Authoritative knowledge</w:t>
      </w:r>
    </w:p>
    <w:p w14:paraId="56C3FC0F" w14:textId="77777777" w:rsidR="000A61C3" w:rsidRPr="000A37F5" w:rsidRDefault="000A37F5" w:rsidP="00EC0229">
      <w:pPr>
        <w:ind w:left="1440"/>
        <w:rPr>
          <w:rFonts w:ascii="Arial" w:hAnsi="Arial"/>
          <w:b/>
        </w:rPr>
      </w:pPr>
      <w:r w:rsidRPr="000A37F5">
        <w:rPr>
          <w:b/>
        </w:rPr>
        <w:t xml:space="preserve"> </w:t>
      </w:r>
      <w:r w:rsidR="000A61C3" w:rsidRPr="000A37F5">
        <w:rPr>
          <w:rFonts w:ascii="Arial" w:hAnsi="Arial"/>
          <w:b/>
        </w:rPr>
        <w:t>Experimentation</w:t>
      </w:r>
    </w:p>
    <w:p w14:paraId="37A9BA32" w14:textId="77777777" w:rsidR="000A61C3" w:rsidRPr="000A37F5" w:rsidRDefault="000A61C3" w:rsidP="00EC0229">
      <w:pPr>
        <w:ind w:left="1440"/>
        <w:rPr>
          <w:rFonts w:ascii="Arial" w:hAnsi="Arial"/>
          <w:b/>
        </w:rPr>
      </w:pPr>
      <w:r w:rsidRPr="000A37F5">
        <w:rPr>
          <w:rFonts w:ascii="Arial" w:hAnsi="Arial"/>
          <w:b/>
        </w:rPr>
        <w:t>Product evaluation</w:t>
      </w:r>
    </w:p>
    <w:p w14:paraId="0558D57A" w14:textId="77777777" w:rsidR="000A61C3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Technology</w:t>
      </w:r>
    </w:p>
    <w:p w14:paraId="3C025D79" w14:textId="77777777" w:rsidR="000A61C3" w:rsidRPr="000A37F5" w:rsidRDefault="000A61C3" w:rsidP="00EC0229">
      <w:pPr>
        <w:ind w:left="1440"/>
        <w:rPr>
          <w:rFonts w:ascii="Arial" w:hAnsi="Arial"/>
          <w:b/>
        </w:rPr>
      </w:pPr>
      <w:r w:rsidRPr="000A37F5">
        <w:rPr>
          <w:rFonts w:ascii="Arial" w:hAnsi="Arial"/>
          <w:b/>
        </w:rPr>
        <w:t>Replication</w:t>
      </w:r>
    </w:p>
    <w:p w14:paraId="41C8AE9E" w14:textId="77777777" w:rsidR="000A61C3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Induction</w:t>
      </w:r>
    </w:p>
    <w:p w14:paraId="4ADFBE10" w14:textId="77777777" w:rsidR="000A61C3" w:rsidRPr="00EC0229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Deductio</w:t>
      </w:r>
      <w:r w:rsidRPr="00EC0229">
        <w:rPr>
          <w:rFonts w:ascii="Arial" w:hAnsi="Arial"/>
        </w:rPr>
        <w:t>n</w:t>
      </w:r>
    </w:p>
    <w:p w14:paraId="048B3D6A" w14:textId="77777777" w:rsidR="000A61C3" w:rsidRPr="00EC0229" w:rsidRDefault="000A61C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Transitive Knowledge</w:t>
      </w:r>
    </w:p>
    <w:p w14:paraId="6CBFB790" w14:textId="77777777" w:rsidR="000A61C3" w:rsidRDefault="000A61C3" w:rsidP="00EC0229">
      <w:pPr>
        <w:rPr>
          <w:rFonts w:ascii="Arial" w:hAnsi="Arial"/>
          <w:b/>
        </w:rPr>
      </w:pPr>
    </w:p>
    <w:p w14:paraId="11F20806" w14:textId="77777777" w:rsidR="000A61C3" w:rsidRDefault="000A61C3" w:rsidP="00EC0229">
      <w:pPr>
        <w:rPr>
          <w:rFonts w:ascii="Arial" w:hAnsi="Arial"/>
          <w:b/>
        </w:rPr>
      </w:pPr>
      <w:r>
        <w:rPr>
          <w:rFonts w:ascii="Arial" w:hAnsi="Arial"/>
          <w:b/>
        </w:rPr>
        <w:t>Questioning and Assessment Strategies</w:t>
      </w:r>
    </w:p>
    <w:p w14:paraId="0D2A99A3" w14:textId="77777777" w:rsidR="000A61C3" w:rsidRDefault="000A61C3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>questioning strategies</w:t>
      </w:r>
      <w:r w:rsidRPr="00EC0229">
        <w:rPr>
          <w:rFonts w:ascii="Arial" w:hAnsi="Arial"/>
        </w:rPr>
        <w:t xml:space="preserve"> will you use to help your students meet your learning goals?</w:t>
      </w:r>
    </w:p>
    <w:p w14:paraId="3654B252" w14:textId="77777777" w:rsidR="000A61C3" w:rsidRDefault="000A61C3" w:rsidP="00EC0229">
      <w:pPr>
        <w:rPr>
          <w:rFonts w:ascii="Arial" w:hAnsi="Arial"/>
        </w:rPr>
      </w:pPr>
    </w:p>
    <w:p w14:paraId="6A49BECA" w14:textId="77777777" w:rsidR="000A61C3" w:rsidRPr="002B3742" w:rsidRDefault="000A61C3" w:rsidP="00EC0229">
      <w:pPr>
        <w:rPr>
          <w:rFonts w:ascii="Arial" w:hAnsi="Arial"/>
          <w:i/>
        </w:rPr>
      </w:pPr>
      <w:r>
        <w:rPr>
          <w:rFonts w:ascii="Arial" w:hAnsi="Arial"/>
          <w:i/>
        </w:rPr>
        <w:t>Peer share, guided questioning</w:t>
      </w:r>
      <w:r w:rsidR="000A37F5">
        <w:rPr>
          <w:rFonts w:ascii="Arial" w:hAnsi="Arial"/>
          <w:i/>
        </w:rPr>
        <w:t>, and the TSI activity plan</w:t>
      </w:r>
    </w:p>
    <w:p w14:paraId="2A2944C5" w14:textId="77777777" w:rsidR="000A61C3" w:rsidRDefault="000A61C3" w:rsidP="00EC0229">
      <w:pPr>
        <w:rPr>
          <w:rFonts w:ascii="Arial" w:hAnsi="Arial"/>
        </w:rPr>
      </w:pPr>
    </w:p>
    <w:p w14:paraId="0C3FF6F0" w14:textId="77777777" w:rsidR="000A61C3" w:rsidRPr="00EC0229" w:rsidRDefault="000A61C3" w:rsidP="00EC0229">
      <w:pPr>
        <w:rPr>
          <w:rFonts w:ascii="Arial" w:hAnsi="Arial"/>
        </w:rPr>
      </w:pPr>
    </w:p>
    <w:p w14:paraId="0CF0FF9A" w14:textId="77777777" w:rsidR="000A61C3" w:rsidRPr="00EC0229" w:rsidRDefault="000A61C3" w:rsidP="00EC0229">
      <w:pPr>
        <w:pStyle w:val="ListParagraph"/>
        <w:numPr>
          <w:ilvl w:val="0"/>
          <w:numId w:val="45"/>
        </w:numPr>
        <w:rPr>
          <w:rFonts w:ascii="Arial" w:hAnsi="Arial"/>
        </w:rPr>
      </w:pPr>
      <w:r w:rsidRPr="00EC0229">
        <w:rPr>
          <w:rFonts w:ascii="Arial" w:hAnsi="Arial"/>
        </w:rPr>
        <w:t xml:space="preserve">What </w:t>
      </w:r>
      <w:r w:rsidRPr="00712E41">
        <w:rPr>
          <w:rFonts w:ascii="Arial" w:hAnsi="Arial"/>
          <w:i/>
        </w:rPr>
        <w:t xml:space="preserve">assessment strategies </w:t>
      </w:r>
      <w:r w:rsidRPr="00EC0229">
        <w:rPr>
          <w:rFonts w:ascii="Arial" w:hAnsi="Arial"/>
        </w:rPr>
        <w:t>will you use to help your students meet your learning goals</w:t>
      </w:r>
      <w:r>
        <w:rPr>
          <w:rFonts w:ascii="Arial" w:hAnsi="Arial"/>
        </w:rPr>
        <w:t xml:space="preserve"> and monitor their progress</w:t>
      </w:r>
      <w:r w:rsidRPr="00EC0229">
        <w:rPr>
          <w:rFonts w:ascii="Arial" w:hAnsi="Arial"/>
        </w:rPr>
        <w:t>?</w:t>
      </w:r>
    </w:p>
    <w:p w14:paraId="148A6315" w14:textId="77777777" w:rsidR="000A61C3" w:rsidRDefault="000A61C3" w:rsidP="00EC0229">
      <w:pPr>
        <w:rPr>
          <w:rFonts w:ascii="Arial" w:hAnsi="Arial"/>
        </w:rPr>
      </w:pPr>
    </w:p>
    <w:p w14:paraId="1C07CF95" w14:textId="77777777" w:rsidR="000A61C3" w:rsidRPr="0000747B" w:rsidRDefault="000A37F5" w:rsidP="00EC0229">
      <w:pPr>
        <w:rPr>
          <w:rFonts w:ascii="Arial" w:hAnsi="Arial"/>
          <w:i/>
        </w:rPr>
      </w:pPr>
      <w:r>
        <w:rPr>
          <w:rFonts w:ascii="Arial" w:hAnsi="Arial"/>
          <w:i/>
        </w:rPr>
        <w:t>Activity questions as prepared by TSI</w:t>
      </w:r>
      <w:bookmarkStart w:id="0" w:name="_GoBack"/>
      <w:bookmarkEnd w:id="0"/>
    </w:p>
    <w:p w14:paraId="72B34E62" w14:textId="77777777" w:rsidR="000A61C3" w:rsidRDefault="000A61C3" w:rsidP="00EC0229">
      <w:pPr>
        <w:rPr>
          <w:rFonts w:ascii="Arial" w:hAnsi="Arial"/>
        </w:rPr>
      </w:pPr>
    </w:p>
    <w:p w14:paraId="63D2FBD6" w14:textId="77777777" w:rsidR="000A61C3" w:rsidRDefault="000A61C3" w:rsidP="00EC0229">
      <w:pPr>
        <w:rPr>
          <w:rFonts w:ascii="Arial" w:hAnsi="Arial"/>
        </w:rPr>
      </w:pPr>
    </w:p>
    <w:p w14:paraId="301432DC" w14:textId="77777777" w:rsidR="000A61C3" w:rsidRPr="00EC0229" w:rsidRDefault="000A61C3" w:rsidP="00EC0229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sectPr w:rsidR="000A61C3" w:rsidRPr="00EC0229" w:rsidSect="0022506B">
      <w:footerReference w:type="default" r:id="rId8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0AAA2" w14:textId="77777777" w:rsidR="00E71B20" w:rsidRDefault="00E71B20" w:rsidP="00BE47D4">
      <w:r>
        <w:separator/>
      </w:r>
    </w:p>
  </w:endnote>
  <w:endnote w:type="continuationSeparator" w:id="0">
    <w:p w14:paraId="2726F175" w14:textId="77777777" w:rsidR="00E71B20" w:rsidRDefault="00E71B20" w:rsidP="00BE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631DE" w14:textId="77777777" w:rsidR="00E71B20" w:rsidRPr="00831A1B" w:rsidRDefault="00E71B20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14:paraId="1FD3F5AE" w14:textId="77777777" w:rsidR="00E71B20" w:rsidRPr="00FA779E" w:rsidRDefault="00E71B20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20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2012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14:paraId="2184DA7F" w14:textId="77777777" w:rsidR="00E71B20" w:rsidRDefault="00E71B20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0A37F5"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Pr="00FA779E">
      <w:rPr>
        <w:rStyle w:val="PageNumber"/>
        <w:rFonts w:ascii="Arial" w:hAnsi="Arial"/>
        <w:sz w:val="20"/>
      </w:rPr>
      <w:fldChar w:fldCharType="separate"/>
    </w:r>
    <w:r w:rsidR="000A37F5">
      <w:rPr>
        <w:rStyle w:val="PageNumber"/>
        <w:rFonts w:ascii="Arial" w:hAnsi="Arial"/>
        <w:noProof/>
        <w:sz w:val="20"/>
      </w:rPr>
      <w:t>3</w:t>
    </w:r>
    <w:r w:rsidRPr="00FA779E"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FEDE7" w14:textId="77777777" w:rsidR="00E71B20" w:rsidRDefault="00E71B20" w:rsidP="00BE47D4">
      <w:r>
        <w:separator/>
      </w:r>
    </w:p>
  </w:footnote>
  <w:footnote w:type="continuationSeparator" w:id="0">
    <w:p w14:paraId="0CBAAA36" w14:textId="77777777" w:rsidR="00E71B20" w:rsidRDefault="00E71B20" w:rsidP="00BE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31"/>
  </w:num>
  <w:num w:numId="4">
    <w:abstractNumId w:val="33"/>
  </w:num>
  <w:num w:numId="5">
    <w:abstractNumId w:val="44"/>
  </w:num>
  <w:num w:numId="6">
    <w:abstractNumId w:val="27"/>
  </w:num>
  <w:num w:numId="7">
    <w:abstractNumId w:val="1"/>
  </w:num>
  <w:num w:numId="8">
    <w:abstractNumId w:val="6"/>
  </w:num>
  <w:num w:numId="9">
    <w:abstractNumId w:val="39"/>
  </w:num>
  <w:num w:numId="10">
    <w:abstractNumId w:val="0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25"/>
  </w:num>
  <w:num w:numId="16">
    <w:abstractNumId w:val="42"/>
  </w:num>
  <w:num w:numId="17">
    <w:abstractNumId w:val="2"/>
  </w:num>
  <w:num w:numId="18">
    <w:abstractNumId w:val="41"/>
  </w:num>
  <w:num w:numId="19">
    <w:abstractNumId w:val="21"/>
  </w:num>
  <w:num w:numId="20">
    <w:abstractNumId w:val="7"/>
  </w:num>
  <w:num w:numId="21">
    <w:abstractNumId w:val="22"/>
  </w:num>
  <w:num w:numId="22">
    <w:abstractNumId w:val="9"/>
  </w:num>
  <w:num w:numId="23">
    <w:abstractNumId w:val="34"/>
  </w:num>
  <w:num w:numId="24">
    <w:abstractNumId w:val="11"/>
  </w:num>
  <w:num w:numId="25">
    <w:abstractNumId w:val="19"/>
  </w:num>
  <w:num w:numId="26">
    <w:abstractNumId w:val="43"/>
  </w:num>
  <w:num w:numId="27">
    <w:abstractNumId w:val="8"/>
  </w:num>
  <w:num w:numId="28">
    <w:abstractNumId w:val="28"/>
  </w:num>
  <w:num w:numId="29">
    <w:abstractNumId w:val="38"/>
  </w:num>
  <w:num w:numId="30">
    <w:abstractNumId w:val="32"/>
  </w:num>
  <w:num w:numId="31">
    <w:abstractNumId w:val="20"/>
  </w:num>
  <w:num w:numId="32">
    <w:abstractNumId w:val="35"/>
  </w:num>
  <w:num w:numId="33">
    <w:abstractNumId w:val="40"/>
  </w:num>
  <w:num w:numId="34">
    <w:abstractNumId w:val="12"/>
  </w:num>
  <w:num w:numId="35">
    <w:abstractNumId w:val="18"/>
  </w:num>
  <w:num w:numId="36">
    <w:abstractNumId w:val="17"/>
  </w:num>
  <w:num w:numId="37">
    <w:abstractNumId w:val="30"/>
  </w:num>
  <w:num w:numId="38">
    <w:abstractNumId w:val="14"/>
  </w:num>
  <w:num w:numId="39">
    <w:abstractNumId w:val="5"/>
  </w:num>
  <w:num w:numId="40">
    <w:abstractNumId w:val="23"/>
  </w:num>
  <w:num w:numId="41">
    <w:abstractNumId w:val="13"/>
  </w:num>
  <w:num w:numId="42">
    <w:abstractNumId w:val="36"/>
  </w:num>
  <w:num w:numId="43">
    <w:abstractNumId w:val="24"/>
  </w:num>
  <w:num w:numId="44">
    <w:abstractNumId w:val="26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A9"/>
    <w:rsid w:val="00001780"/>
    <w:rsid w:val="0000747B"/>
    <w:rsid w:val="00030736"/>
    <w:rsid w:val="00050EDD"/>
    <w:rsid w:val="000745E4"/>
    <w:rsid w:val="0008392C"/>
    <w:rsid w:val="000916C9"/>
    <w:rsid w:val="000A37F5"/>
    <w:rsid w:val="000A61C3"/>
    <w:rsid w:val="000B3C7C"/>
    <w:rsid w:val="000B5016"/>
    <w:rsid w:val="000D7769"/>
    <w:rsid w:val="000F45D5"/>
    <w:rsid w:val="00105514"/>
    <w:rsid w:val="00121EF2"/>
    <w:rsid w:val="001535AD"/>
    <w:rsid w:val="0015658E"/>
    <w:rsid w:val="00167F37"/>
    <w:rsid w:val="00175511"/>
    <w:rsid w:val="00181328"/>
    <w:rsid w:val="00181EF0"/>
    <w:rsid w:val="001A7604"/>
    <w:rsid w:val="001B6843"/>
    <w:rsid w:val="001D0BAC"/>
    <w:rsid w:val="001D1FFB"/>
    <w:rsid w:val="001D5ADE"/>
    <w:rsid w:val="001E4C0E"/>
    <w:rsid w:val="002028DE"/>
    <w:rsid w:val="0022506B"/>
    <w:rsid w:val="00230C19"/>
    <w:rsid w:val="00237AED"/>
    <w:rsid w:val="0025201C"/>
    <w:rsid w:val="0027087E"/>
    <w:rsid w:val="002A2ACA"/>
    <w:rsid w:val="002B3742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C3AB0"/>
    <w:rsid w:val="003E3685"/>
    <w:rsid w:val="004026AF"/>
    <w:rsid w:val="004146FB"/>
    <w:rsid w:val="004157BC"/>
    <w:rsid w:val="00427FC7"/>
    <w:rsid w:val="00446FCC"/>
    <w:rsid w:val="00461D60"/>
    <w:rsid w:val="00472227"/>
    <w:rsid w:val="00473A19"/>
    <w:rsid w:val="00475A99"/>
    <w:rsid w:val="004816F9"/>
    <w:rsid w:val="004A4A2F"/>
    <w:rsid w:val="004B3149"/>
    <w:rsid w:val="004C5639"/>
    <w:rsid w:val="004D0A92"/>
    <w:rsid w:val="004D381C"/>
    <w:rsid w:val="004D54EF"/>
    <w:rsid w:val="004D7C3A"/>
    <w:rsid w:val="00503089"/>
    <w:rsid w:val="005034DF"/>
    <w:rsid w:val="0050402F"/>
    <w:rsid w:val="00511C5C"/>
    <w:rsid w:val="0052727D"/>
    <w:rsid w:val="00552B0B"/>
    <w:rsid w:val="005613BD"/>
    <w:rsid w:val="005629E8"/>
    <w:rsid w:val="005643B3"/>
    <w:rsid w:val="005662D9"/>
    <w:rsid w:val="00574172"/>
    <w:rsid w:val="005A4C97"/>
    <w:rsid w:val="005A6976"/>
    <w:rsid w:val="005B75CA"/>
    <w:rsid w:val="005C02F9"/>
    <w:rsid w:val="005C3026"/>
    <w:rsid w:val="005E35B6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A47D0"/>
    <w:rsid w:val="006A626F"/>
    <w:rsid w:val="006B4027"/>
    <w:rsid w:val="006B48BE"/>
    <w:rsid w:val="006C141F"/>
    <w:rsid w:val="006D44BD"/>
    <w:rsid w:val="006D6D1A"/>
    <w:rsid w:val="00702DCD"/>
    <w:rsid w:val="00712E41"/>
    <w:rsid w:val="007219F6"/>
    <w:rsid w:val="0072673D"/>
    <w:rsid w:val="007349C1"/>
    <w:rsid w:val="0074341C"/>
    <w:rsid w:val="00754C40"/>
    <w:rsid w:val="00756D87"/>
    <w:rsid w:val="007861AB"/>
    <w:rsid w:val="007975A3"/>
    <w:rsid w:val="007D0D79"/>
    <w:rsid w:val="007D6693"/>
    <w:rsid w:val="007D6890"/>
    <w:rsid w:val="007E4B33"/>
    <w:rsid w:val="00831815"/>
    <w:rsid w:val="00831A1B"/>
    <w:rsid w:val="0085544D"/>
    <w:rsid w:val="0086150C"/>
    <w:rsid w:val="008C2A60"/>
    <w:rsid w:val="008C5803"/>
    <w:rsid w:val="00903009"/>
    <w:rsid w:val="00904A84"/>
    <w:rsid w:val="009057F4"/>
    <w:rsid w:val="009075D6"/>
    <w:rsid w:val="00915FE1"/>
    <w:rsid w:val="00944F88"/>
    <w:rsid w:val="00955E1D"/>
    <w:rsid w:val="0096201C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A1209"/>
    <w:rsid w:val="00BC2CA6"/>
    <w:rsid w:val="00BD3703"/>
    <w:rsid w:val="00BE47D4"/>
    <w:rsid w:val="00C0290F"/>
    <w:rsid w:val="00C05CC1"/>
    <w:rsid w:val="00C131B6"/>
    <w:rsid w:val="00C36279"/>
    <w:rsid w:val="00C66E88"/>
    <w:rsid w:val="00C71326"/>
    <w:rsid w:val="00CB034E"/>
    <w:rsid w:val="00CB0D85"/>
    <w:rsid w:val="00CB4B17"/>
    <w:rsid w:val="00CE3596"/>
    <w:rsid w:val="00CF1334"/>
    <w:rsid w:val="00D0173E"/>
    <w:rsid w:val="00D127F9"/>
    <w:rsid w:val="00D51A19"/>
    <w:rsid w:val="00D51F31"/>
    <w:rsid w:val="00D55EB6"/>
    <w:rsid w:val="00D6692B"/>
    <w:rsid w:val="00D714FE"/>
    <w:rsid w:val="00D746FC"/>
    <w:rsid w:val="00D758F1"/>
    <w:rsid w:val="00D92B43"/>
    <w:rsid w:val="00DA2A02"/>
    <w:rsid w:val="00DA5B79"/>
    <w:rsid w:val="00DB0BFA"/>
    <w:rsid w:val="00DB37F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71B20"/>
    <w:rsid w:val="00E728B9"/>
    <w:rsid w:val="00E800B6"/>
    <w:rsid w:val="00E86DD5"/>
    <w:rsid w:val="00E95B2D"/>
    <w:rsid w:val="00EC0229"/>
    <w:rsid w:val="00EE1BBE"/>
    <w:rsid w:val="00EF15EF"/>
    <w:rsid w:val="00F1705E"/>
    <w:rsid w:val="00F22B54"/>
    <w:rsid w:val="00F34752"/>
    <w:rsid w:val="00F45AD5"/>
    <w:rsid w:val="00F62187"/>
    <w:rsid w:val="00F760A9"/>
    <w:rsid w:val="00F97D2A"/>
    <w:rsid w:val="00FA779E"/>
    <w:rsid w:val="00FB1BD6"/>
    <w:rsid w:val="00FD064B"/>
    <w:rsid w:val="00FE507B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65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99"/>
    <w:rsid w:val="000017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58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5803"/>
    <w:rPr>
      <w:rFonts w:cs="Times New Roman"/>
    </w:rPr>
  </w:style>
  <w:style w:type="character" w:styleId="PageNumber">
    <w:name w:val="page number"/>
    <w:basedOn w:val="DefaultParagraphFont"/>
    <w:uiPriority w:val="99"/>
    <w:rsid w:val="008C58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450</Words>
  <Characters>2568</Characters>
  <Application>Microsoft Macintosh Word</Application>
  <DocSecurity>0</DocSecurity>
  <Lines>21</Lines>
  <Paragraphs>6</Paragraphs>
  <ScaleCrop>false</ScaleCrop>
  <Company>CRDG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Science as Inquiry (TSI) Lesson Plan</dc:title>
  <dc:subject/>
  <dc:creator>Joanna Philippoff</dc:creator>
  <cp:keywords/>
  <dc:description/>
  <cp:lastModifiedBy>Terri Ewton</cp:lastModifiedBy>
  <cp:revision>3</cp:revision>
  <cp:lastPrinted>2012-09-14T00:20:00Z</cp:lastPrinted>
  <dcterms:created xsi:type="dcterms:W3CDTF">2012-11-03T06:08:00Z</dcterms:created>
  <dcterms:modified xsi:type="dcterms:W3CDTF">2012-11-03T06:21:00Z</dcterms:modified>
</cp:coreProperties>
</file>