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A8" w:rsidRDefault="009E43A8" w:rsidP="005B75CA">
      <w:pPr>
        <w:jc w:val="center"/>
        <w:rPr>
          <w:rFonts w:ascii="Arial" w:hAnsi="Arial" w:cs="Arial"/>
          <w:b/>
          <w:bCs/>
          <w:sz w:val="32"/>
          <w:szCs w:val="32"/>
        </w:rPr>
      </w:pPr>
      <w:r w:rsidRPr="00446FCC">
        <w:rPr>
          <w:rFonts w:ascii="Arial" w:hAnsi="Arial" w:cs="Arial"/>
          <w:b/>
          <w:bCs/>
          <w:sz w:val="32"/>
          <w:szCs w:val="32"/>
        </w:rPr>
        <w:t>T</w:t>
      </w:r>
      <w:r>
        <w:rPr>
          <w:rFonts w:ascii="Arial" w:hAnsi="Arial" w:cs="Arial"/>
          <w:b/>
          <w:bCs/>
          <w:sz w:val="32"/>
          <w:szCs w:val="32"/>
        </w:rPr>
        <w:t xml:space="preserve">eaching </w:t>
      </w:r>
      <w:r w:rsidRPr="00446FCC">
        <w:rPr>
          <w:rFonts w:ascii="Arial" w:hAnsi="Arial" w:cs="Arial"/>
          <w:b/>
          <w:bCs/>
          <w:sz w:val="32"/>
          <w:szCs w:val="32"/>
        </w:rPr>
        <w:t>S</w:t>
      </w:r>
      <w:r>
        <w:rPr>
          <w:rFonts w:ascii="Arial" w:hAnsi="Arial" w:cs="Arial"/>
          <w:b/>
          <w:bCs/>
          <w:sz w:val="32"/>
          <w:szCs w:val="32"/>
        </w:rPr>
        <w:t xml:space="preserve">cience as </w:t>
      </w:r>
      <w:r w:rsidRPr="00446FCC">
        <w:rPr>
          <w:rFonts w:ascii="Arial" w:hAnsi="Arial" w:cs="Arial"/>
          <w:b/>
          <w:bCs/>
          <w:sz w:val="32"/>
          <w:szCs w:val="32"/>
        </w:rPr>
        <w:t>I</w:t>
      </w:r>
      <w:r>
        <w:rPr>
          <w:rFonts w:ascii="Arial" w:hAnsi="Arial" w:cs="Arial"/>
          <w:b/>
          <w:bCs/>
          <w:sz w:val="32"/>
          <w:szCs w:val="32"/>
        </w:rPr>
        <w:t>nquiry (TSI)</w:t>
      </w:r>
      <w:r w:rsidRPr="00446FCC">
        <w:rPr>
          <w:rFonts w:ascii="Arial" w:hAnsi="Arial" w:cs="Arial"/>
          <w:b/>
          <w:bCs/>
          <w:sz w:val="32"/>
          <w:szCs w:val="32"/>
        </w:rPr>
        <w:t xml:space="preserve"> </w:t>
      </w:r>
      <w:r>
        <w:rPr>
          <w:rFonts w:ascii="Arial" w:hAnsi="Arial" w:cs="Arial"/>
          <w:b/>
          <w:bCs/>
          <w:sz w:val="32"/>
          <w:szCs w:val="32"/>
        </w:rPr>
        <w:t>Lesson Plan</w:t>
      </w:r>
    </w:p>
    <w:p w:rsidR="009E43A8" w:rsidRDefault="009E43A8" w:rsidP="005B75CA">
      <w:pPr>
        <w:jc w:val="center"/>
        <w:rPr>
          <w:rFonts w:ascii="Arial" w:hAnsi="Arial" w:cs="Arial"/>
          <w:b/>
          <w:bCs/>
          <w:sz w:val="32"/>
          <w:szCs w:val="32"/>
        </w:rPr>
      </w:pPr>
      <w:r>
        <w:rPr>
          <w:rFonts w:ascii="Arial" w:hAnsi="Arial" w:cs="Arial"/>
          <w:b/>
          <w:bCs/>
          <w:sz w:val="32"/>
          <w:szCs w:val="32"/>
        </w:rPr>
        <w:t>Module 1: Physical Aquatic Science</w:t>
      </w:r>
    </w:p>
    <w:p w:rsidR="009E43A8" w:rsidRDefault="009E43A8" w:rsidP="005B75CA">
      <w:pPr>
        <w:rPr>
          <w:rFonts w:ascii="Arial" w:hAnsi="Arial" w:cs="Arial"/>
          <w:b/>
          <w:bCs/>
          <w:sz w:val="32"/>
          <w:szCs w:val="32"/>
        </w:rPr>
      </w:pPr>
    </w:p>
    <w:p w:rsidR="009E43A8" w:rsidRDefault="009E43A8" w:rsidP="005B75CA">
      <w:pPr>
        <w:rPr>
          <w:rFonts w:ascii="Arial" w:hAnsi="Arial" w:cs="Arial"/>
        </w:rPr>
      </w:pPr>
      <w:r w:rsidRPr="00636BAD">
        <w:rPr>
          <w:rFonts w:ascii="Arial" w:hAnsi="Arial" w:cs="Arial"/>
        </w:rPr>
        <w:t>Name</w:t>
      </w:r>
      <w:r>
        <w:rPr>
          <w:rFonts w:ascii="Arial" w:hAnsi="Arial" w:cs="Arial"/>
        </w:rPr>
        <w:t xml:space="preserve">:  </w:t>
      </w:r>
      <w:r w:rsidRPr="006866D6">
        <w:rPr>
          <w:rFonts w:ascii="Arial" w:hAnsi="Arial" w:cs="Arial"/>
          <w:i/>
          <w:iCs/>
        </w:rPr>
        <w:t>Justin Yamagata</w:t>
      </w:r>
    </w:p>
    <w:p w:rsidR="009E43A8" w:rsidRDefault="009E43A8" w:rsidP="005B75CA">
      <w:pPr>
        <w:rPr>
          <w:rFonts w:ascii="Arial" w:hAnsi="Arial" w:cs="Arial"/>
        </w:rPr>
      </w:pPr>
    </w:p>
    <w:p w:rsidR="009E43A8" w:rsidRDefault="009E43A8" w:rsidP="005B75CA">
      <w:pPr>
        <w:rPr>
          <w:rFonts w:ascii="Arial" w:hAnsi="Arial" w:cs="Arial"/>
        </w:rPr>
      </w:pPr>
      <w:r>
        <w:rPr>
          <w:rFonts w:ascii="Arial" w:hAnsi="Arial" w:cs="Arial"/>
        </w:rPr>
        <w:t xml:space="preserve">Activity: </w:t>
      </w:r>
      <w:r w:rsidRPr="006866D6">
        <w:rPr>
          <w:rFonts w:ascii="Arial" w:hAnsi="Arial" w:cs="Arial"/>
          <w:i/>
          <w:iCs/>
        </w:rPr>
        <w:t xml:space="preserve">Soda and </w:t>
      </w:r>
      <w:r>
        <w:rPr>
          <w:rFonts w:ascii="Arial" w:hAnsi="Arial" w:cs="Arial"/>
          <w:i/>
          <w:iCs/>
        </w:rPr>
        <w:t>the Ocean?</w:t>
      </w:r>
    </w:p>
    <w:p w:rsidR="009E43A8" w:rsidRDefault="009E43A8" w:rsidP="005B75CA">
      <w:pPr>
        <w:rPr>
          <w:rFonts w:ascii="Arial" w:hAnsi="Arial" w:cs="Arial"/>
        </w:rPr>
      </w:pPr>
    </w:p>
    <w:p w:rsidR="009E43A8" w:rsidRPr="005B75CA" w:rsidRDefault="009E43A8" w:rsidP="005B75CA">
      <w:pPr>
        <w:rPr>
          <w:rFonts w:ascii="Arial" w:hAnsi="Arial" w:cs="Arial"/>
        </w:rPr>
      </w:pPr>
      <w:r w:rsidRPr="005B75CA">
        <w:rPr>
          <w:rFonts w:ascii="Arial" w:hAnsi="Arial" w:cs="Arial"/>
        </w:rPr>
        <w:t>W</w:t>
      </w:r>
      <w:r>
        <w:rPr>
          <w:rFonts w:ascii="Arial" w:hAnsi="Arial" w:cs="Arial"/>
        </w:rPr>
        <w:t>hy did you choose to do this activity</w:t>
      </w:r>
      <w:r w:rsidRPr="005B75CA">
        <w:rPr>
          <w:rFonts w:ascii="Arial" w:hAnsi="Arial" w:cs="Arial"/>
        </w:rPr>
        <w:t>?</w:t>
      </w:r>
    </w:p>
    <w:p w:rsidR="009E43A8" w:rsidRDefault="009E43A8" w:rsidP="005B75CA">
      <w:pPr>
        <w:rPr>
          <w:rFonts w:ascii="Arial" w:hAnsi="Arial" w:cs="Arial"/>
          <w:i/>
          <w:iCs/>
        </w:rPr>
      </w:pPr>
    </w:p>
    <w:p w:rsidR="009E43A8" w:rsidRPr="006866D6" w:rsidRDefault="009E43A8" w:rsidP="005B75CA">
      <w:pPr>
        <w:rPr>
          <w:rFonts w:ascii="Arial" w:hAnsi="Arial" w:cs="Arial"/>
          <w:i/>
          <w:iCs/>
        </w:rPr>
      </w:pPr>
      <w:r w:rsidRPr="006866D6">
        <w:rPr>
          <w:rFonts w:ascii="Arial" w:hAnsi="Arial" w:cs="Arial"/>
          <w:i/>
          <w:iCs/>
        </w:rPr>
        <w:t xml:space="preserve">It </w:t>
      </w:r>
      <w:r>
        <w:rPr>
          <w:rFonts w:ascii="Arial" w:hAnsi="Arial" w:cs="Arial"/>
          <w:i/>
          <w:iCs/>
        </w:rPr>
        <w:t>was a better fit</w:t>
      </w:r>
      <w:r w:rsidRPr="006866D6">
        <w:rPr>
          <w:rFonts w:ascii="Arial" w:hAnsi="Arial" w:cs="Arial"/>
          <w:i/>
          <w:iCs/>
        </w:rPr>
        <w:t xml:space="preserve"> with what was already done in my class (density).  The </w:t>
      </w:r>
      <w:r>
        <w:rPr>
          <w:rFonts w:ascii="Arial" w:hAnsi="Arial" w:cs="Arial"/>
          <w:i/>
          <w:iCs/>
        </w:rPr>
        <w:t>other option was the moon’s phases</w:t>
      </w:r>
      <w:r w:rsidRPr="006866D6">
        <w:rPr>
          <w:rFonts w:ascii="Arial" w:hAnsi="Arial" w:cs="Arial"/>
          <w:i/>
          <w:iCs/>
        </w:rPr>
        <w:t xml:space="preserve"> demonstration which I am hoping to save until my unit on the Moon comes up around December.</w:t>
      </w:r>
    </w:p>
    <w:p w:rsidR="009E43A8" w:rsidRPr="006866D6" w:rsidRDefault="009E43A8" w:rsidP="005B75CA">
      <w:pPr>
        <w:rPr>
          <w:rFonts w:ascii="Arial" w:hAnsi="Arial" w:cs="Arial"/>
          <w:i/>
          <w:iCs/>
        </w:rPr>
      </w:pPr>
    </w:p>
    <w:p w:rsidR="009E43A8" w:rsidRDefault="009E43A8" w:rsidP="006866D6">
      <w:pPr>
        <w:rPr>
          <w:rFonts w:ascii="Arial" w:hAnsi="Arial" w:cs="Arial"/>
        </w:rPr>
      </w:pPr>
    </w:p>
    <w:p w:rsidR="009E43A8" w:rsidRDefault="009E43A8" w:rsidP="005B75CA">
      <w:pPr>
        <w:ind w:left="360" w:hanging="360"/>
        <w:rPr>
          <w:rFonts w:ascii="Arial" w:hAnsi="Arial" w:cs="Arial"/>
        </w:rPr>
      </w:pPr>
      <w:r>
        <w:rPr>
          <w:rFonts w:ascii="Arial" w:hAnsi="Arial" w:cs="Arial"/>
        </w:rPr>
        <w:t>What are your classroom learning goals?</w:t>
      </w:r>
    </w:p>
    <w:p w:rsidR="009E43A8" w:rsidRDefault="009E43A8" w:rsidP="005B75CA">
      <w:pPr>
        <w:ind w:left="360" w:hanging="360"/>
        <w:rPr>
          <w:rFonts w:ascii="Arial" w:hAnsi="Arial" w:cs="Arial"/>
        </w:rPr>
      </w:pPr>
    </w:p>
    <w:p w:rsidR="009E43A8" w:rsidRPr="00FD1068" w:rsidRDefault="009E43A8" w:rsidP="006866D6">
      <w:pPr>
        <w:numPr>
          <w:ilvl w:val="0"/>
          <w:numId w:val="46"/>
        </w:numPr>
        <w:rPr>
          <w:rFonts w:ascii="Arial" w:hAnsi="Arial" w:cs="Arial"/>
          <w:i/>
          <w:iCs/>
        </w:rPr>
      </w:pPr>
      <w:r w:rsidRPr="00FD1068">
        <w:rPr>
          <w:rFonts w:ascii="Arial" w:hAnsi="Arial" w:cs="Arial"/>
          <w:i/>
          <w:iCs/>
        </w:rPr>
        <w:t>To have students acting as scientists</w:t>
      </w:r>
    </w:p>
    <w:p w:rsidR="009E43A8" w:rsidRPr="00FD1068" w:rsidRDefault="009E43A8" w:rsidP="006866D6">
      <w:pPr>
        <w:numPr>
          <w:ilvl w:val="0"/>
          <w:numId w:val="46"/>
        </w:numPr>
        <w:rPr>
          <w:rFonts w:ascii="Arial" w:hAnsi="Arial" w:cs="Arial"/>
          <w:i/>
          <w:iCs/>
        </w:rPr>
      </w:pPr>
      <w:r w:rsidRPr="00FD1068">
        <w:rPr>
          <w:rFonts w:ascii="Arial" w:hAnsi="Arial" w:cs="Arial"/>
          <w:i/>
          <w:iCs/>
        </w:rPr>
        <w:t>Students gain a better grasp of what variables can affect density</w:t>
      </w:r>
    </w:p>
    <w:p w:rsidR="009E43A8" w:rsidRPr="00FD1068" w:rsidRDefault="009E43A8" w:rsidP="006866D6">
      <w:pPr>
        <w:numPr>
          <w:ilvl w:val="0"/>
          <w:numId w:val="46"/>
        </w:numPr>
        <w:rPr>
          <w:rFonts w:ascii="Arial" w:hAnsi="Arial" w:cs="Arial"/>
          <w:i/>
          <w:iCs/>
        </w:rPr>
      </w:pPr>
      <w:r w:rsidRPr="00FD1068">
        <w:rPr>
          <w:rFonts w:ascii="Arial" w:hAnsi="Arial" w:cs="Arial"/>
          <w:i/>
          <w:iCs/>
        </w:rPr>
        <w:t>Make the connection between what we do in class to the real world.</w:t>
      </w:r>
    </w:p>
    <w:p w:rsidR="009E43A8" w:rsidRDefault="009E43A8" w:rsidP="006866D6">
      <w:pPr>
        <w:rPr>
          <w:rFonts w:ascii="Arial" w:hAnsi="Arial" w:cs="Arial"/>
        </w:rPr>
      </w:pPr>
    </w:p>
    <w:p w:rsidR="009E43A8" w:rsidRDefault="009E43A8" w:rsidP="006866D6">
      <w:pPr>
        <w:rPr>
          <w:rFonts w:ascii="Arial" w:hAnsi="Arial" w:cs="Arial"/>
        </w:rPr>
      </w:pPr>
    </w:p>
    <w:p w:rsidR="009E43A8" w:rsidRDefault="009E43A8" w:rsidP="005B75CA">
      <w:pPr>
        <w:ind w:left="360" w:hanging="360"/>
        <w:rPr>
          <w:rFonts w:ascii="Arial" w:hAnsi="Arial" w:cs="Arial"/>
        </w:rPr>
      </w:pPr>
    </w:p>
    <w:p w:rsidR="009E43A8" w:rsidRDefault="009E43A8" w:rsidP="005B75CA">
      <w:pPr>
        <w:ind w:left="360" w:hanging="360"/>
        <w:rPr>
          <w:rFonts w:ascii="Arial" w:hAnsi="Arial" w:cs="Arial"/>
        </w:rPr>
      </w:pPr>
      <w:r>
        <w:rPr>
          <w:rFonts w:ascii="Arial" w:hAnsi="Arial" w:cs="Arial"/>
        </w:rPr>
        <w:t>How does this activity tie into your classroom learning goals?</w:t>
      </w:r>
    </w:p>
    <w:p w:rsidR="009E43A8" w:rsidRDefault="009E43A8" w:rsidP="005B75CA">
      <w:pPr>
        <w:ind w:left="360" w:hanging="360"/>
        <w:rPr>
          <w:rFonts w:ascii="Arial" w:hAnsi="Arial" w:cs="Arial"/>
        </w:rPr>
      </w:pPr>
    </w:p>
    <w:p w:rsidR="009E43A8" w:rsidRPr="00FD1068" w:rsidRDefault="009E43A8" w:rsidP="006866D6">
      <w:pPr>
        <w:numPr>
          <w:ilvl w:val="0"/>
          <w:numId w:val="47"/>
        </w:numPr>
        <w:rPr>
          <w:rFonts w:ascii="Arial" w:hAnsi="Arial" w:cs="Arial"/>
          <w:i/>
          <w:iCs/>
        </w:rPr>
      </w:pPr>
      <w:r w:rsidRPr="00FD1068">
        <w:rPr>
          <w:rFonts w:ascii="Arial" w:hAnsi="Arial" w:cs="Arial"/>
          <w:i/>
          <w:iCs/>
        </w:rPr>
        <w:t>It allows students to use their scientific skill sets:  questioning, generating hypotheses, testing, gathering data, measurements, and drawing conclusions.</w:t>
      </w:r>
    </w:p>
    <w:p w:rsidR="009E43A8" w:rsidRPr="00FD1068" w:rsidRDefault="009E43A8" w:rsidP="006866D6">
      <w:pPr>
        <w:numPr>
          <w:ilvl w:val="0"/>
          <w:numId w:val="47"/>
        </w:numPr>
        <w:rPr>
          <w:rFonts w:ascii="Arial" w:hAnsi="Arial" w:cs="Arial"/>
          <w:i/>
          <w:iCs/>
        </w:rPr>
      </w:pPr>
      <w:r w:rsidRPr="00FD1068">
        <w:rPr>
          <w:rFonts w:ascii="Arial" w:hAnsi="Arial" w:cs="Arial"/>
          <w:i/>
          <w:iCs/>
        </w:rPr>
        <w:t>Discussions about what variables affected density and how the activity is connected back to the ocean.</w:t>
      </w:r>
    </w:p>
    <w:p w:rsidR="009E43A8" w:rsidRDefault="009E43A8" w:rsidP="005B75CA">
      <w:pPr>
        <w:ind w:left="360" w:hanging="360"/>
        <w:rPr>
          <w:rFonts w:ascii="Arial" w:hAnsi="Arial" w:cs="Arial"/>
        </w:rPr>
      </w:pPr>
    </w:p>
    <w:p w:rsidR="009E43A8" w:rsidRDefault="009E43A8" w:rsidP="005B75CA">
      <w:pPr>
        <w:ind w:left="360" w:hanging="360"/>
        <w:rPr>
          <w:rFonts w:ascii="Arial" w:hAnsi="Arial" w:cs="Arial"/>
        </w:rPr>
      </w:pPr>
    </w:p>
    <w:p w:rsidR="009E43A8" w:rsidRDefault="009E43A8" w:rsidP="005B75CA">
      <w:pPr>
        <w:ind w:left="360" w:hanging="360"/>
        <w:rPr>
          <w:rFonts w:ascii="Arial" w:hAnsi="Arial" w:cs="Arial"/>
        </w:rPr>
      </w:pPr>
      <w:r>
        <w:rPr>
          <w:rFonts w:ascii="Arial" w:hAnsi="Arial" w:cs="Arial"/>
        </w:rPr>
        <w:t>What date do you plan to start this activity?</w:t>
      </w:r>
    </w:p>
    <w:p w:rsidR="009E43A8" w:rsidRDefault="009E43A8" w:rsidP="005B75CA">
      <w:pPr>
        <w:ind w:left="360" w:hanging="360"/>
        <w:rPr>
          <w:rFonts w:ascii="Arial" w:hAnsi="Arial" w:cs="Arial"/>
        </w:rPr>
      </w:pPr>
    </w:p>
    <w:p w:rsidR="009E43A8" w:rsidRPr="00205910" w:rsidRDefault="009E43A8" w:rsidP="005B75CA">
      <w:pPr>
        <w:ind w:left="360" w:hanging="360"/>
        <w:rPr>
          <w:rFonts w:ascii="Arial" w:hAnsi="Arial" w:cs="Arial"/>
          <w:i/>
          <w:iCs/>
        </w:rPr>
      </w:pPr>
      <w:r w:rsidRPr="00205910">
        <w:rPr>
          <w:rFonts w:ascii="Arial" w:hAnsi="Arial" w:cs="Arial"/>
          <w:i/>
          <w:iCs/>
        </w:rPr>
        <w:t>10/17/12</w:t>
      </w:r>
    </w:p>
    <w:p w:rsidR="009E43A8" w:rsidRDefault="009E43A8" w:rsidP="005B75CA">
      <w:pPr>
        <w:ind w:left="360" w:hanging="360"/>
        <w:rPr>
          <w:rFonts w:ascii="Arial" w:hAnsi="Arial" w:cs="Arial"/>
        </w:rPr>
      </w:pPr>
    </w:p>
    <w:p w:rsidR="009E43A8" w:rsidRDefault="009E43A8" w:rsidP="00955E1D">
      <w:pPr>
        <w:rPr>
          <w:rFonts w:ascii="Arial" w:hAnsi="Arial" w:cs="Arial"/>
        </w:rPr>
      </w:pPr>
      <w:r w:rsidRPr="00955E1D">
        <w:rPr>
          <w:rFonts w:ascii="Arial" w:hAnsi="Arial" w:cs="Arial"/>
          <w:i/>
          <w:iCs/>
        </w:rPr>
        <w:t>If applicable:</w:t>
      </w:r>
      <w:r w:rsidRPr="00955E1D">
        <w:rPr>
          <w:rFonts w:ascii="Arial" w:hAnsi="Arial" w:cs="Arial"/>
        </w:rPr>
        <w:t xml:space="preserve"> HIDOE standard</w:t>
      </w:r>
      <w:r>
        <w:rPr>
          <w:rFonts w:ascii="Arial" w:hAnsi="Arial" w:cs="Arial"/>
        </w:rPr>
        <w:t xml:space="preserve">s this lesson will address </w:t>
      </w:r>
    </w:p>
    <w:p w:rsidR="009E43A8" w:rsidRPr="00955E1D" w:rsidRDefault="009E43A8" w:rsidP="00955E1D">
      <w:pPr>
        <w:rPr>
          <w:rFonts w:ascii="Arial" w:hAnsi="Arial" w:cs="Arial"/>
        </w:rPr>
      </w:pPr>
    </w:p>
    <w:p w:rsidR="009E43A8" w:rsidRDefault="009E43A8" w:rsidP="00636BAD">
      <w:pPr>
        <w:rPr>
          <w:rFonts w:ascii="Arial" w:hAnsi="Arial" w:cs="Arial"/>
          <w:i/>
          <w:iCs/>
        </w:rPr>
      </w:pPr>
      <w:r w:rsidRPr="006866D6">
        <w:rPr>
          <w:rFonts w:ascii="Arial" w:hAnsi="Arial" w:cs="Arial"/>
          <w:i/>
          <w:iCs/>
        </w:rPr>
        <w:t xml:space="preserve">8.1.2 - </w:t>
      </w:r>
      <w:r w:rsidRPr="006866D6">
        <w:rPr>
          <w:rStyle w:val="apple-style-span"/>
          <w:rFonts w:ascii="Arial" w:hAnsi="Arial" w:cs="Arial"/>
          <w:i/>
          <w:iCs/>
          <w:color w:val="000000"/>
        </w:rPr>
        <w:t>Communicate the significant components of the experimental design and results of a scientific investigation</w:t>
      </w:r>
    </w:p>
    <w:p w:rsidR="009E43A8" w:rsidRPr="00205910" w:rsidRDefault="009E43A8" w:rsidP="00636BAD">
      <w:pPr>
        <w:rPr>
          <w:rFonts w:ascii="Arial" w:hAnsi="Arial" w:cs="Arial"/>
          <w:i/>
          <w:iCs/>
        </w:rPr>
      </w:pPr>
    </w:p>
    <w:p w:rsidR="009E43A8" w:rsidRDefault="009E43A8" w:rsidP="00636BAD">
      <w:pPr>
        <w:rPr>
          <w:rFonts w:ascii="Arial" w:hAnsi="Arial" w:cs="Arial"/>
        </w:rPr>
      </w:pPr>
    </w:p>
    <w:p w:rsidR="009E43A8" w:rsidRPr="00446FCC" w:rsidRDefault="009E43A8" w:rsidP="00636BAD">
      <w:pPr>
        <w:rPr>
          <w:rFonts w:ascii="Arial" w:hAnsi="Arial" w:cs="Arial"/>
          <w:b/>
          <w:bCs/>
        </w:rPr>
      </w:pPr>
      <w:r>
        <w:rPr>
          <w:rFonts w:ascii="Arial" w:hAnsi="Arial" w:cs="Arial"/>
          <w:b/>
          <w:bCs/>
        </w:rPr>
        <w:t>Ocean</w:t>
      </w:r>
    </w:p>
    <w:p w:rsidR="009E43A8" w:rsidRDefault="009E43A8" w:rsidP="00617D04">
      <w:pPr>
        <w:pStyle w:val="ListParagraph"/>
        <w:numPr>
          <w:ilvl w:val="0"/>
          <w:numId w:val="5"/>
        </w:numPr>
        <w:rPr>
          <w:rFonts w:ascii="Arial" w:hAnsi="Arial" w:cs="Arial"/>
        </w:rPr>
      </w:pPr>
      <w:r w:rsidRPr="00617D04">
        <w:rPr>
          <w:rFonts w:ascii="Arial" w:hAnsi="Arial" w:cs="Arial"/>
        </w:rPr>
        <w:t xml:space="preserve">Describe how you will connect this </w:t>
      </w:r>
      <w:r>
        <w:rPr>
          <w:rFonts w:ascii="Arial" w:hAnsi="Arial" w:cs="Arial"/>
        </w:rPr>
        <w:t>activity to the ocean:</w:t>
      </w:r>
    </w:p>
    <w:p w:rsidR="009E43A8" w:rsidRDefault="009E43A8" w:rsidP="00205910">
      <w:pPr>
        <w:pStyle w:val="ListParagraph"/>
        <w:ind w:left="360"/>
        <w:rPr>
          <w:rFonts w:ascii="Arial" w:hAnsi="Arial" w:cs="Arial"/>
        </w:rPr>
      </w:pPr>
    </w:p>
    <w:p w:rsidR="009E43A8" w:rsidRPr="00205910" w:rsidRDefault="009E43A8" w:rsidP="00205910">
      <w:pPr>
        <w:rPr>
          <w:rFonts w:ascii="Arial" w:hAnsi="Arial" w:cs="Arial"/>
          <w:i/>
          <w:iCs/>
        </w:rPr>
      </w:pPr>
      <w:r w:rsidRPr="00205910">
        <w:rPr>
          <w:rFonts w:ascii="Arial" w:hAnsi="Arial" w:cs="Arial"/>
          <w:i/>
          <w:iCs/>
        </w:rPr>
        <w:t>After the activity is done, I will pose the question about how the activity can be connected back to the ocean.  Using the variables they chose, I am hoping that they will see that the ingredients in the soda is a major factor in determining its density.  The analog I’m hoping the students get is that the ocean has chemicals (ingredients) that affect the density of the water which then gives rise to movement of water (currents), and eventually impacts life in and around the oceans (and also impacting weather/climate).</w:t>
      </w:r>
    </w:p>
    <w:p w:rsidR="009E43A8" w:rsidRDefault="009E43A8" w:rsidP="00955E1D">
      <w:pPr>
        <w:ind w:left="360"/>
        <w:rPr>
          <w:rFonts w:ascii="Arial" w:hAnsi="Arial" w:cs="Arial"/>
        </w:rPr>
      </w:pPr>
    </w:p>
    <w:p w:rsidR="009E43A8" w:rsidRPr="00955E1D" w:rsidRDefault="009E43A8" w:rsidP="00955E1D">
      <w:pPr>
        <w:ind w:left="360"/>
        <w:rPr>
          <w:rFonts w:ascii="Arial" w:hAnsi="Arial" w:cs="Arial"/>
        </w:rPr>
      </w:pPr>
    </w:p>
    <w:p w:rsidR="009E43A8" w:rsidRDefault="009E43A8" w:rsidP="00955E1D">
      <w:pPr>
        <w:pStyle w:val="ListParagraph"/>
        <w:numPr>
          <w:ilvl w:val="0"/>
          <w:numId w:val="5"/>
        </w:numPr>
        <w:rPr>
          <w:rFonts w:ascii="Arial" w:hAnsi="Arial" w:cs="Arial"/>
        </w:rPr>
      </w:pPr>
      <w:r>
        <w:rPr>
          <w:rFonts w:ascii="Arial" w:hAnsi="Arial" w:cs="Arial"/>
        </w:rPr>
        <w:t xml:space="preserve">Select the </w:t>
      </w:r>
      <w:r w:rsidRPr="00617D04">
        <w:rPr>
          <w:rFonts w:ascii="Arial" w:hAnsi="Arial" w:cs="Arial"/>
        </w:rPr>
        <w:t xml:space="preserve">Ocean Literacy Principle(s) </w:t>
      </w:r>
      <w:r>
        <w:rPr>
          <w:rFonts w:ascii="Arial" w:hAnsi="Arial" w:cs="Arial"/>
        </w:rPr>
        <w:t>that you anticipate this activity will address. (c</w:t>
      </w:r>
      <w:r w:rsidRPr="00617D04">
        <w:rPr>
          <w:rFonts w:ascii="Arial" w:hAnsi="Arial" w:cs="Arial"/>
        </w:rPr>
        <w:t>heck all that apply)</w:t>
      </w:r>
    </w:p>
    <w:p w:rsidR="009E43A8" w:rsidRPr="009A7CDD" w:rsidRDefault="009E43A8" w:rsidP="00EC0229">
      <w:pPr>
        <w:ind w:left="1440"/>
        <w:rPr>
          <w:rFonts w:ascii="Arial" w:hAnsi="Arial" w:cs="Arial"/>
        </w:rPr>
      </w:pPr>
      <w:r>
        <w:rPr>
          <w:rFonts w:ascii="Arial" w:hAnsi="Arial" w:cs="Arial"/>
        </w:rPr>
        <w:sym w:font="Wingdings 2" w:char="F0A3"/>
      </w:r>
      <w:r>
        <w:rPr>
          <w:rFonts w:ascii="Arial" w:hAnsi="Arial" w:cs="Arial"/>
        </w:rPr>
        <w:t xml:space="preserve">  1. </w:t>
      </w:r>
      <w:r w:rsidRPr="009A7CDD">
        <w:rPr>
          <w:rFonts w:ascii="Arial" w:hAnsi="Arial" w:cs="Arial"/>
        </w:rPr>
        <w:t>The Earth has one big ocean with many features.</w:t>
      </w:r>
    </w:p>
    <w:p w:rsidR="009E43A8" w:rsidRPr="009A7CDD" w:rsidRDefault="009E43A8" w:rsidP="00EC0229">
      <w:pPr>
        <w:ind w:left="1440"/>
        <w:rPr>
          <w:rFonts w:ascii="Arial" w:hAnsi="Arial" w:cs="Arial"/>
        </w:rPr>
      </w:pPr>
      <w:r>
        <w:rPr>
          <w:rFonts w:ascii="Arial" w:hAnsi="Arial" w:cs="Arial"/>
        </w:rPr>
        <w:sym w:font="Wingdings 2" w:char="F0A3"/>
      </w:r>
      <w:r>
        <w:rPr>
          <w:rFonts w:ascii="Arial" w:hAnsi="Arial" w:cs="Arial"/>
        </w:rPr>
        <w:t xml:space="preserve">  2. </w:t>
      </w:r>
      <w:r w:rsidRPr="009A7CDD">
        <w:rPr>
          <w:rFonts w:ascii="Arial" w:hAnsi="Arial" w:cs="Arial"/>
        </w:rPr>
        <w:t>The ocean and life in the ocean shape the features of the Earth.</w:t>
      </w:r>
    </w:p>
    <w:p w:rsidR="009E43A8" w:rsidRPr="009A7CDD" w:rsidRDefault="009E43A8" w:rsidP="00EC0229">
      <w:pPr>
        <w:ind w:left="1440"/>
        <w:rPr>
          <w:rFonts w:ascii="Arial" w:hAnsi="Arial" w:cs="Arial"/>
        </w:rPr>
      </w:pPr>
      <w:r>
        <w:rPr>
          <w:rFonts w:ascii="Arial" w:hAnsi="Arial" w:cs="Arial"/>
        </w:rPr>
        <w:sym w:font="Wingdings 2" w:char="F0A3"/>
      </w:r>
      <w:r>
        <w:rPr>
          <w:rFonts w:ascii="Arial" w:hAnsi="Arial" w:cs="Arial"/>
        </w:rPr>
        <w:t xml:space="preserve">  3. </w:t>
      </w:r>
      <w:r w:rsidRPr="009A7CDD">
        <w:rPr>
          <w:rFonts w:ascii="Arial" w:hAnsi="Arial" w:cs="Arial"/>
        </w:rPr>
        <w:t>The ocean is a major influence on weather and climate.</w:t>
      </w:r>
    </w:p>
    <w:p w:rsidR="009E43A8" w:rsidRPr="009A7CDD" w:rsidRDefault="009E43A8" w:rsidP="00EC0229">
      <w:pPr>
        <w:ind w:left="1440"/>
        <w:rPr>
          <w:rFonts w:ascii="Arial" w:hAnsi="Arial" w:cs="Arial"/>
        </w:rPr>
      </w:pPr>
      <w:r>
        <w:rPr>
          <w:rFonts w:ascii="Arial" w:hAnsi="Arial" w:cs="Arial"/>
        </w:rPr>
        <w:sym w:font="Wingdings 2" w:char="F0A3"/>
      </w:r>
      <w:r>
        <w:rPr>
          <w:rFonts w:ascii="Arial" w:hAnsi="Arial" w:cs="Arial"/>
        </w:rPr>
        <w:t xml:space="preserve">  4. </w:t>
      </w:r>
      <w:r w:rsidRPr="009A7CDD">
        <w:rPr>
          <w:rFonts w:ascii="Arial" w:hAnsi="Arial" w:cs="Arial"/>
        </w:rPr>
        <w:t>The ocean makes earth habitable</w:t>
      </w:r>
    </w:p>
    <w:p w:rsidR="009E43A8" w:rsidRPr="009A7CDD" w:rsidRDefault="009E43A8" w:rsidP="00EC0229">
      <w:pPr>
        <w:ind w:left="1440"/>
        <w:rPr>
          <w:rFonts w:ascii="Arial" w:hAnsi="Arial" w:cs="Arial"/>
        </w:rPr>
      </w:pPr>
      <w:r>
        <w:rPr>
          <w:rFonts w:ascii="Arial" w:hAnsi="Arial" w:cs="Arial"/>
        </w:rPr>
        <w:sym w:font="Wingdings 2" w:char="F0A3"/>
      </w:r>
      <w:r>
        <w:rPr>
          <w:rFonts w:ascii="Arial" w:hAnsi="Arial" w:cs="Arial"/>
        </w:rPr>
        <w:t xml:space="preserve">  5. </w:t>
      </w:r>
      <w:r w:rsidRPr="009A7CDD">
        <w:rPr>
          <w:rFonts w:ascii="Arial" w:hAnsi="Arial" w:cs="Arial"/>
        </w:rPr>
        <w:t xml:space="preserve">The ocean supports a great diversity of life and ecosystems. </w:t>
      </w:r>
    </w:p>
    <w:p w:rsidR="009E43A8" w:rsidRPr="009A7CDD" w:rsidRDefault="009E43A8" w:rsidP="00EC0229">
      <w:pPr>
        <w:ind w:left="1440"/>
        <w:rPr>
          <w:rFonts w:ascii="Arial" w:hAnsi="Arial" w:cs="Arial"/>
        </w:rPr>
      </w:pPr>
      <w:r>
        <w:rPr>
          <w:rFonts w:ascii="Arial" w:hAnsi="Arial" w:cs="Arial"/>
        </w:rPr>
        <w:t xml:space="preserve">X  6. </w:t>
      </w:r>
      <w:r w:rsidRPr="009A7CDD">
        <w:rPr>
          <w:rFonts w:ascii="Arial" w:hAnsi="Arial" w:cs="Arial"/>
        </w:rPr>
        <w:t>The ocean and humans are inextricably interconnected</w:t>
      </w:r>
    </w:p>
    <w:p w:rsidR="009E43A8" w:rsidRPr="009A7CDD" w:rsidRDefault="009E43A8" w:rsidP="00EC0229">
      <w:pPr>
        <w:ind w:left="1440"/>
        <w:rPr>
          <w:rFonts w:ascii="Arial" w:hAnsi="Arial" w:cs="Arial"/>
        </w:rPr>
      </w:pPr>
      <w:r>
        <w:rPr>
          <w:rFonts w:ascii="Arial" w:hAnsi="Arial" w:cs="Arial"/>
        </w:rPr>
        <w:sym w:font="Wingdings 2" w:char="F0A3"/>
      </w:r>
      <w:r>
        <w:rPr>
          <w:rFonts w:ascii="Arial" w:hAnsi="Arial" w:cs="Arial"/>
        </w:rPr>
        <w:t xml:space="preserve">  7. </w:t>
      </w:r>
      <w:r w:rsidRPr="009A7CDD">
        <w:rPr>
          <w:rFonts w:ascii="Arial" w:hAnsi="Arial" w:cs="Arial"/>
        </w:rPr>
        <w:t>The ocean is largely unexplored</w:t>
      </w:r>
    </w:p>
    <w:p w:rsidR="009E43A8" w:rsidRPr="00712E41" w:rsidRDefault="009E43A8" w:rsidP="00712E41">
      <w:pPr>
        <w:rPr>
          <w:rFonts w:ascii="Arial" w:hAnsi="Arial" w:cs="Arial"/>
          <w:b/>
          <w:bCs/>
        </w:rPr>
      </w:pPr>
      <w:r>
        <w:rPr>
          <w:rFonts w:ascii="Arial" w:hAnsi="Arial" w:cs="Arial"/>
          <w:b/>
          <w:bCs/>
        </w:rPr>
        <w:t>Preparation</w:t>
      </w:r>
    </w:p>
    <w:p w:rsidR="009E43A8" w:rsidRDefault="009E43A8" w:rsidP="00D6692B">
      <w:pPr>
        <w:pStyle w:val="ListParagraph"/>
        <w:numPr>
          <w:ilvl w:val="0"/>
          <w:numId w:val="44"/>
        </w:numPr>
        <w:rPr>
          <w:rFonts w:ascii="Arial" w:hAnsi="Arial" w:cs="Arial"/>
        </w:rPr>
      </w:pPr>
      <w:r>
        <w:rPr>
          <w:rFonts w:ascii="Arial" w:hAnsi="Arial" w:cs="Arial"/>
        </w:rPr>
        <w:t xml:space="preserve">How will you prepare your students for this activity? (For example, review of prior knowledge.) </w:t>
      </w:r>
    </w:p>
    <w:p w:rsidR="009E43A8" w:rsidRDefault="009E43A8" w:rsidP="00205910">
      <w:pPr>
        <w:pStyle w:val="ListParagraph"/>
        <w:ind w:left="360"/>
        <w:rPr>
          <w:rFonts w:ascii="Arial" w:hAnsi="Arial" w:cs="Arial"/>
        </w:rPr>
      </w:pPr>
    </w:p>
    <w:p w:rsidR="009E43A8" w:rsidRPr="00205910" w:rsidRDefault="009E43A8" w:rsidP="00BD3703">
      <w:pPr>
        <w:ind w:left="360"/>
        <w:rPr>
          <w:rFonts w:ascii="Arial" w:hAnsi="Arial" w:cs="Arial"/>
          <w:i/>
          <w:iCs/>
        </w:rPr>
      </w:pPr>
      <w:r w:rsidRPr="00205910">
        <w:rPr>
          <w:rFonts w:ascii="Arial" w:hAnsi="Arial" w:cs="Arial"/>
          <w:i/>
          <w:iCs/>
        </w:rPr>
        <w:t>Since I have already covered density at the beginning of the year, I will give the students very little preparation.  The only thing I will be telling them is that I will be expecting them to be acting as scientists do.  With that, I’ll have them brainstorm and discuss amongst themselves what they think scientists should do, then we’ll come to some agreements as a class as to what is expected, and finally allow them to explore the activity.  One other way I am planning on prepping the students is through the title, “Soda and the ocean?”  By seeing this title, the students will already inadvertently be thinking about how the activity is connected back to the oceans.</w:t>
      </w:r>
    </w:p>
    <w:p w:rsidR="009E43A8" w:rsidRDefault="009E43A8" w:rsidP="00205910">
      <w:pPr>
        <w:rPr>
          <w:rFonts w:ascii="Arial" w:hAnsi="Arial" w:cs="Arial"/>
        </w:rPr>
      </w:pPr>
    </w:p>
    <w:p w:rsidR="009E43A8" w:rsidRDefault="009E43A8" w:rsidP="00BD3703">
      <w:pPr>
        <w:ind w:left="360"/>
        <w:rPr>
          <w:rFonts w:ascii="Arial" w:hAnsi="Arial" w:cs="Arial"/>
        </w:rPr>
      </w:pPr>
    </w:p>
    <w:p w:rsidR="009E43A8" w:rsidRDefault="009E43A8" w:rsidP="00A24A9F">
      <w:pPr>
        <w:pStyle w:val="ListParagraph"/>
        <w:numPr>
          <w:ilvl w:val="0"/>
          <w:numId w:val="44"/>
        </w:numPr>
        <w:rPr>
          <w:rFonts w:ascii="Arial" w:hAnsi="Arial" w:cs="Arial"/>
        </w:rPr>
      </w:pPr>
      <w:r>
        <w:rPr>
          <w:rFonts w:ascii="Arial" w:hAnsi="Arial" w:cs="Arial"/>
        </w:rPr>
        <w:t>Explain any instructional struggles that you foresee and how you will address these issues. (For example, student misconceptions, classroom discussion, aspects most difficult for students to grasp, etc.)</w:t>
      </w:r>
    </w:p>
    <w:p w:rsidR="009E43A8" w:rsidRDefault="009E43A8" w:rsidP="00EC0229">
      <w:pPr>
        <w:ind w:left="360"/>
        <w:rPr>
          <w:rFonts w:ascii="Arial" w:hAnsi="Arial" w:cs="Arial"/>
          <w:i/>
          <w:iCs/>
        </w:rPr>
      </w:pPr>
    </w:p>
    <w:p w:rsidR="009E43A8" w:rsidRDefault="009E43A8" w:rsidP="006713D9">
      <w:pPr>
        <w:ind w:left="360"/>
        <w:rPr>
          <w:rFonts w:ascii="Arial" w:hAnsi="Arial" w:cs="Arial"/>
          <w:i/>
          <w:iCs/>
        </w:rPr>
      </w:pPr>
      <w:r>
        <w:rPr>
          <w:rFonts w:ascii="Arial" w:hAnsi="Arial" w:cs="Arial"/>
          <w:i/>
          <w:iCs/>
        </w:rPr>
        <w:t>One of my main concerns is the classroom discussion.  Leading good discussions is one of my weakest skills as a teacher.  I think by framing the discussion in the right way, I may be able to elicit the types of responses I’m looking for.  For example, just by titling the activity, “Soda and the ocean?”, I hope the students will begin to digest that question and, inexplicitly, will begin to think of how the ocean and soda relate to one another.  This way, by the time we begin the discussion, the students will already have had a chance to think about what is going on and will be more likely to take part in the classroom discussions.</w:t>
      </w:r>
    </w:p>
    <w:p w:rsidR="009E43A8" w:rsidRPr="006713D9" w:rsidRDefault="009E43A8" w:rsidP="006713D9">
      <w:pPr>
        <w:ind w:left="360"/>
        <w:rPr>
          <w:rFonts w:ascii="Arial" w:hAnsi="Arial" w:cs="Arial"/>
          <w:i/>
          <w:iCs/>
        </w:rPr>
      </w:pPr>
    </w:p>
    <w:p w:rsidR="009E43A8" w:rsidRDefault="009E43A8" w:rsidP="00EC0229">
      <w:pPr>
        <w:ind w:left="360"/>
        <w:rPr>
          <w:rFonts w:ascii="Arial" w:hAnsi="Arial" w:cs="Arial"/>
        </w:rPr>
      </w:pPr>
    </w:p>
    <w:p w:rsidR="009E43A8" w:rsidRDefault="009E43A8" w:rsidP="00EC0229">
      <w:pPr>
        <w:ind w:left="360"/>
        <w:rPr>
          <w:rFonts w:ascii="Arial" w:hAnsi="Arial" w:cs="Arial"/>
        </w:rPr>
      </w:pPr>
    </w:p>
    <w:p w:rsidR="009E43A8" w:rsidRDefault="009E43A8" w:rsidP="00A24A9F">
      <w:pPr>
        <w:pStyle w:val="ListParagraph"/>
        <w:numPr>
          <w:ilvl w:val="0"/>
          <w:numId w:val="44"/>
        </w:numPr>
        <w:rPr>
          <w:rFonts w:ascii="Arial" w:hAnsi="Arial" w:cs="Arial"/>
        </w:rPr>
      </w:pPr>
      <w:r>
        <w:rPr>
          <w:rFonts w:ascii="Arial" w:hAnsi="Arial" w:cs="Arial"/>
        </w:rPr>
        <w:t xml:space="preserve">Select the TSI </w:t>
      </w:r>
      <w:r w:rsidRPr="00BD3703">
        <w:rPr>
          <w:rFonts w:ascii="Arial" w:hAnsi="Arial" w:cs="Arial"/>
        </w:rPr>
        <w:t>Mode</w:t>
      </w:r>
      <w:r>
        <w:rPr>
          <w:rFonts w:ascii="Arial" w:hAnsi="Arial" w:cs="Arial"/>
        </w:rPr>
        <w:t>(</w:t>
      </w:r>
      <w:r w:rsidRPr="00BD3703">
        <w:rPr>
          <w:rFonts w:ascii="Arial" w:hAnsi="Arial" w:cs="Arial"/>
        </w:rPr>
        <w:t>s</w:t>
      </w:r>
      <w:r>
        <w:rPr>
          <w:rFonts w:ascii="Arial" w:hAnsi="Arial" w:cs="Arial"/>
        </w:rPr>
        <w:t>)</w:t>
      </w:r>
      <w:r w:rsidRPr="00BD3703">
        <w:rPr>
          <w:rFonts w:ascii="Arial" w:hAnsi="Arial" w:cs="Arial"/>
        </w:rPr>
        <w:t xml:space="preserve"> of Inquiry </w:t>
      </w:r>
      <w:r>
        <w:rPr>
          <w:rFonts w:ascii="Arial" w:hAnsi="Arial" w:cs="Arial"/>
        </w:rPr>
        <w:t xml:space="preserve">that you will focus on for this activity. </w:t>
      </w:r>
      <w:r w:rsidRPr="00BD3703">
        <w:rPr>
          <w:rFonts w:ascii="Arial" w:hAnsi="Arial" w:cs="Arial"/>
        </w:rPr>
        <w:t>(check all that apply)</w:t>
      </w:r>
    </w:p>
    <w:p w:rsidR="009E43A8" w:rsidRPr="00EC0229" w:rsidRDefault="009E43A8" w:rsidP="00EC0229">
      <w:pPr>
        <w:ind w:left="1440"/>
        <w:rPr>
          <w:rFonts w:ascii="Arial" w:hAnsi="Arial" w:cs="Arial"/>
        </w:rPr>
      </w:pPr>
      <w:r>
        <w:t>X</w:t>
      </w:r>
      <w:r w:rsidRPr="00EC0229">
        <w:rPr>
          <w:rFonts w:ascii="Arial" w:hAnsi="Arial" w:cs="Arial"/>
        </w:rPr>
        <w:t xml:space="preserve">  </w:t>
      </w:r>
      <w:r>
        <w:rPr>
          <w:rFonts w:ascii="Arial" w:hAnsi="Arial" w:cs="Arial"/>
        </w:rPr>
        <w:t>Curiosity</w:t>
      </w:r>
    </w:p>
    <w:p w:rsidR="009E43A8" w:rsidRPr="00EC0229" w:rsidRDefault="009E43A8" w:rsidP="00EC0229">
      <w:pPr>
        <w:ind w:left="1440"/>
        <w:rPr>
          <w:rFonts w:ascii="Arial" w:hAnsi="Arial" w:cs="Arial"/>
        </w:rPr>
      </w:pPr>
      <w:r>
        <w:t xml:space="preserve">X </w:t>
      </w:r>
      <w:r w:rsidRPr="00EC0229">
        <w:rPr>
          <w:rFonts w:ascii="Arial" w:hAnsi="Arial" w:cs="Arial"/>
        </w:rPr>
        <w:t xml:space="preserve"> </w:t>
      </w:r>
      <w:r>
        <w:rPr>
          <w:rFonts w:ascii="Arial" w:hAnsi="Arial" w:cs="Arial"/>
        </w:rPr>
        <w:t>Description</w:t>
      </w:r>
    </w:p>
    <w:p w:rsidR="009E43A8" w:rsidRPr="00EC0229" w:rsidRDefault="009E43A8" w:rsidP="00EC0229">
      <w:pPr>
        <w:ind w:left="1440"/>
        <w:rPr>
          <w:rFonts w:ascii="Arial" w:hAnsi="Arial" w:cs="Arial"/>
        </w:rPr>
      </w:pPr>
      <w:r>
        <w:sym w:font="Wingdings 2" w:char="F0A3"/>
      </w:r>
      <w:r w:rsidRPr="00EC0229">
        <w:rPr>
          <w:rFonts w:ascii="Arial" w:hAnsi="Arial" w:cs="Arial"/>
        </w:rPr>
        <w:t xml:space="preserve">  </w:t>
      </w:r>
      <w:r>
        <w:rPr>
          <w:rFonts w:ascii="Arial" w:hAnsi="Arial" w:cs="Arial"/>
        </w:rPr>
        <w:t>Authoritative knowledge</w:t>
      </w:r>
    </w:p>
    <w:p w:rsidR="009E43A8" w:rsidRPr="00EC0229" w:rsidRDefault="009E43A8" w:rsidP="00EC0229">
      <w:pPr>
        <w:ind w:left="1440"/>
        <w:rPr>
          <w:rFonts w:ascii="Arial" w:hAnsi="Arial" w:cs="Arial"/>
        </w:rPr>
      </w:pPr>
      <w:r>
        <w:t>X</w:t>
      </w:r>
      <w:r w:rsidRPr="00EC0229">
        <w:rPr>
          <w:rFonts w:ascii="Arial" w:hAnsi="Arial" w:cs="Arial"/>
        </w:rPr>
        <w:t xml:space="preserve">  </w:t>
      </w:r>
      <w:r>
        <w:rPr>
          <w:rFonts w:ascii="Arial" w:hAnsi="Arial" w:cs="Arial"/>
        </w:rPr>
        <w:t>Experimentation</w:t>
      </w:r>
    </w:p>
    <w:p w:rsidR="009E43A8" w:rsidRPr="00EC0229" w:rsidRDefault="009E43A8" w:rsidP="00EC0229">
      <w:pPr>
        <w:ind w:left="1440"/>
        <w:rPr>
          <w:rFonts w:ascii="Arial" w:hAnsi="Arial" w:cs="Arial"/>
        </w:rPr>
      </w:pPr>
      <w:r>
        <w:sym w:font="Wingdings 2" w:char="F0A3"/>
      </w:r>
      <w:r w:rsidRPr="00EC0229">
        <w:rPr>
          <w:rFonts w:ascii="Arial" w:hAnsi="Arial" w:cs="Arial"/>
        </w:rPr>
        <w:t xml:space="preserve">  </w:t>
      </w:r>
      <w:r>
        <w:rPr>
          <w:rFonts w:ascii="Arial" w:hAnsi="Arial" w:cs="Arial"/>
        </w:rPr>
        <w:t>Product evaluation</w:t>
      </w:r>
    </w:p>
    <w:p w:rsidR="009E43A8" w:rsidRDefault="009E43A8" w:rsidP="00EC0229">
      <w:pPr>
        <w:ind w:left="1440"/>
        <w:rPr>
          <w:rFonts w:ascii="Arial" w:hAnsi="Arial" w:cs="Arial"/>
        </w:rPr>
      </w:pPr>
      <w:r>
        <w:sym w:font="Wingdings 2" w:char="F0A3"/>
      </w:r>
      <w:r w:rsidRPr="00EC0229">
        <w:rPr>
          <w:rFonts w:ascii="Arial" w:hAnsi="Arial" w:cs="Arial"/>
        </w:rPr>
        <w:t xml:space="preserve">  </w:t>
      </w:r>
      <w:r>
        <w:rPr>
          <w:rFonts w:ascii="Arial" w:hAnsi="Arial" w:cs="Arial"/>
        </w:rPr>
        <w:t>Technology</w:t>
      </w:r>
    </w:p>
    <w:p w:rsidR="009E43A8" w:rsidRPr="00EC0229" w:rsidRDefault="009E43A8" w:rsidP="00EC0229">
      <w:pPr>
        <w:ind w:left="1440"/>
        <w:rPr>
          <w:rFonts w:ascii="Arial" w:hAnsi="Arial" w:cs="Arial"/>
        </w:rPr>
      </w:pPr>
      <w:r>
        <w:sym w:font="Wingdings 2" w:char="F0A3"/>
      </w:r>
      <w:r w:rsidRPr="00EC0229">
        <w:rPr>
          <w:rFonts w:ascii="Arial" w:hAnsi="Arial" w:cs="Arial"/>
        </w:rPr>
        <w:t xml:space="preserve">  </w:t>
      </w:r>
      <w:r>
        <w:rPr>
          <w:rFonts w:ascii="Arial" w:hAnsi="Arial" w:cs="Arial"/>
        </w:rPr>
        <w:t>Replication</w:t>
      </w:r>
    </w:p>
    <w:p w:rsidR="009E43A8" w:rsidRDefault="009E43A8" w:rsidP="00EC0229">
      <w:pPr>
        <w:ind w:left="1440"/>
        <w:rPr>
          <w:rFonts w:ascii="Arial" w:hAnsi="Arial" w:cs="Arial"/>
        </w:rPr>
      </w:pPr>
      <w:r>
        <w:sym w:font="Wingdings 2" w:char="F0A3"/>
      </w:r>
      <w:r w:rsidRPr="00EC0229">
        <w:rPr>
          <w:rFonts w:ascii="Arial" w:hAnsi="Arial" w:cs="Arial"/>
        </w:rPr>
        <w:t xml:space="preserve">  </w:t>
      </w:r>
      <w:r>
        <w:rPr>
          <w:rFonts w:ascii="Arial" w:hAnsi="Arial" w:cs="Arial"/>
        </w:rPr>
        <w:t>Induction</w:t>
      </w:r>
    </w:p>
    <w:p w:rsidR="009E43A8" w:rsidRPr="00EC0229" w:rsidRDefault="009E43A8" w:rsidP="00EC0229">
      <w:pPr>
        <w:ind w:left="1440"/>
        <w:rPr>
          <w:rFonts w:ascii="Arial" w:hAnsi="Arial" w:cs="Arial"/>
        </w:rPr>
      </w:pPr>
      <w:r>
        <w:t>X</w:t>
      </w:r>
      <w:r w:rsidRPr="00EC0229">
        <w:rPr>
          <w:rFonts w:ascii="Arial" w:hAnsi="Arial" w:cs="Arial"/>
        </w:rPr>
        <w:t xml:space="preserve">  </w:t>
      </w:r>
      <w:r>
        <w:rPr>
          <w:rFonts w:ascii="Arial" w:hAnsi="Arial" w:cs="Arial"/>
        </w:rPr>
        <w:t>Deductio</w:t>
      </w:r>
      <w:r w:rsidRPr="00EC0229">
        <w:rPr>
          <w:rFonts w:ascii="Arial" w:hAnsi="Arial" w:cs="Arial"/>
        </w:rPr>
        <w:t>n</w:t>
      </w:r>
    </w:p>
    <w:p w:rsidR="009E43A8" w:rsidRPr="00EC0229" w:rsidRDefault="009E43A8" w:rsidP="00EC0229">
      <w:pPr>
        <w:ind w:left="1440"/>
        <w:rPr>
          <w:rFonts w:ascii="Arial" w:hAnsi="Arial" w:cs="Arial"/>
        </w:rPr>
      </w:pPr>
      <w:r>
        <w:sym w:font="Wingdings 2" w:char="F0A3"/>
      </w:r>
      <w:r w:rsidRPr="00EC0229">
        <w:rPr>
          <w:rFonts w:ascii="Arial" w:hAnsi="Arial" w:cs="Arial"/>
        </w:rPr>
        <w:t xml:space="preserve">  </w:t>
      </w:r>
      <w:r>
        <w:rPr>
          <w:rFonts w:ascii="Arial" w:hAnsi="Arial" w:cs="Arial"/>
        </w:rPr>
        <w:t>Transitive Knowledge</w:t>
      </w:r>
    </w:p>
    <w:p w:rsidR="009E43A8" w:rsidRDefault="009E43A8" w:rsidP="00EC0229">
      <w:pPr>
        <w:rPr>
          <w:rFonts w:ascii="Arial" w:hAnsi="Arial" w:cs="Arial"/>
          <w:b/>
          <w:bCs/>
        </w:rPr>
      </w:pPr>
    </w:p>
    <w:p w:rsidR="009E43A8" w:rsidRDefault="009E43A8" w:rsidP="00EC0229">
      <w:pPr>
        <w:rPr>
          <w:rFonts w:ascii="Arial" w:hAnsi="Arial" w:cs="Arial"/>
          <w:b/>
          <w:bCs/>
        </w:rPr>
      </w:pPr>
      <w:r>
        <w:rPr>
          <w:rFonts w:ascii="Arial" w:hAnsi="Arial" w:cs="Arial"/>
          <w:b/>
          <w:bCs/>
        </w:rPr>
        <w:t>Questioning and Assessment Strategies</w:t>
      </w:r>
    </w:p>
    <w:p w:rsidR="009E43A8" w:rsidRDefault="009E43A8" w:rsidP="00EC0229">
      <w:pPr>
        <w:pStyle w:val="ListParagraph"/>
        <w:numPr>
          <w:ilvl w:val="0"/>
          <w:numId w:val="45"/>
        </w:numPr>
        <w:rPr>
          <w:rFonts w:ascii="Arial" w:hAnsi="Arial" w:cs="Arial"/>
        </w:rPr>
      </w:pPr>
      <w:r w:rsidRPr="00EC0229">
        <w:rPr>
          <w:rFonts w:ascii="Arial" w:hAnsi="Arial" w:cs="Arial"/>
        </w:rPr>
        <w:t xml:space="preserve">What </w:t>
      </w:r>
      <w:r w:rsidRPr="00712E41">
        <w:rPr>
          <w:rFonts w:ascii="Arial" w:hAnsi="Arial" w:cs="Arial"/>
          <w:i/>
          <w:iCs/>
        </w:rPr>
        <w:t>questioning strategies</w:t>
      </w:r>
      <w:r w:rsidRPr="00EC0229">
        <w:rPr>
          <w:rFonts w:ascii="Arial" w:hAnsi="Arial" w:cs="Arial"/>
        </w:rPr>
        <w:t xml:space="preserve"> will you use to help your students meet your learning goals?</w:t>
      </w:r>
    </w:p>
    <w:p w:rsidR="009E43A8" w:rsidRDefault="009E43A8" w:rsidP="00EC0229">
      <w:pPr>
        <w:rPr>
          <w:rFonts w:ascii="Arial" w:hAnsi="Arial" w:cs="Arial"/>
        </w:rPr>
      </w:pPr>
    </w:p>
    <w:p w:rsidR="009E43A8" w:rsidRDefault="009E43A8" w:rsidP="0036501E">
      <w:pPr>
        <w:rPr>
          <w:rFonts w:ascii="Arial" w:hAnsi="Arial" w:cs="Arial"/>
          <w:i/>
          <w:iCs/>
        </w:rPr>
      </w:pPr>
      <w:r>
        <w:rPr>
          <w:rFonts w:ascii="Arial" w:hAnsi="Arial" w:cs="Arial"/>
          <w:i/>
          <w:iCs/>
        </w:rPr>
        <w:t>Keep the role of information deliverer to a minimum and change the questioning from memory to thinking.  Question to bring out the naturally occurring curiosity and wealth of knowledge each student already brings with them.</w:t>
      </w:r>
    </w:p>
    <w:p w:rsidR="009E43A8" w:rsidRPr="00221926" w:rsidRDefault="009E43A8" w:rsidP="00221926">
      <w:pPr>
        <w:rPr>
          <w:rFonts w:ascii="Arial" w:hAnsi="Arial" w:cs="Arial"/>
          <w:i/>
          <w:iCs/>
        </w:rPr>
      </w:pPr>
    </w:p>
    <w:p w:rsidR="009E43A8" w:rsidRDefault="009E43A8" w:rsidP="00EC0229">
      <w:pPr>
        <w:rPr>
          <w:rFonts w:ascii="Arial" w:hAnsi="Arial" w:cs="Arial"/>
        </w:rPr>
      </w:pPr>
    </w:p>
    <w:p w:rsidR="009E43A8" w:rsidRDefault="009E43A8" w:rsidP="00EC0229">
      <w:pPr>
        <w:rPr>
          <w:rFonts w:ascii="Arial" w:hAnsi="Arial" w:cs="Arial"/>
        </w:rPr>
      </w:pPr>
    </w:p>
    <w:p w:rsidR="009E43A8" w:rsidRPr="00EC0229" w:rsidRDefault="009E43A8" w:rsidP="00EC0229">
      <w:pPr>
        <w:rPr>
          <w:rFonts w:ascii="Arial" w:hAnsi="Arial" w:cs="Arial"/>
        </w:rPr>
      </w:pPr>
    </w:p>
    <w:p w:rsidR="009E43A8" w:rsidRPr="00EC0229" w:rsidRDefault="009E43A8" w:rsidP="00EC0229">
      <w:pPr>
        <w:pStyle w:val="ListParagraph"/>
        <w:numPr>
          <w:ilvl w:val="0"/>
          <w:numId w:val="45"/>
        </w:numPr>
        <w:rPr>
          <w:rFonts w:ascii="Arial" w:hAnsi="Arial" w:cs="Arial"/>
        </w:rPr>
      </w:pPr>
      <w:r w:rsidRPr="00EC0229">
        <w:rPr>
          <w:rFonts w:ascii="Arial" w:hAnsi="Arial" w:cs="Arial"/>
        </w:rPr>
        <w:t xml:space="preserve">What </w:t>
      </w:r>
      <w:r w:rsidRPr="00712E41">
        <w:rPr>
          <w:rFonts w:ascii="Arial" w:hAnsi="Arial" w:cs="Arial"/>
          <w:i/>
          <w:iCs/>
        </w:rPr>
        <w:t xml:space="preserve">assessment strategies </w:t>
      </w:r>
      <w:r w:rsidRPr="00EC0229">
        <w:rPr>
          <w:rFonts w:ascii="Arial" w:hAnsi="Arial" w:cs="Arial"/>
        </w:rPr>
        <w:t>will you use to help your students meet your learning goals</w:t>
      </w:r>
      <w:r>
        <w:rPr>
          <w:rFonts w:ascii="Arial" w:hAnsi="Arial" w:cs="Arial"/>
        </w:rPr>
        <w:t xml:space="preserve"> and monitor their progress</w:t>
      </w:r>
      <w:r w:rsidRPr="00EC0229">
        <w:rPr>
          <w:rFonts w:ascii="Arial" w:hAnsi="Arial" w:cs="Arial"/>
        </w:rPr>
        <w:t>?</w:t>
      </w:r>
    </w:p>
    <w:p w:rsidR="009E43A8" w:rsidRDefault="009E43A8" w:rsidP="00EC0229">
      <w:pPr>
        <w:rPr>
          <w:rFonts w:ascii="Arial" w:hAnsi="Arial" w:cs="Arial"/>
        </w:rPr>
      </w:pPr>
    </w:p>
    <w:p w:rsidR="009E43A8" w:rsidRPr="0036501E" w:rsidRDefault="009E43A8" w:rsidP="00EC0229">
      <w:pPr>
        <w:rPr>
          <w:rFonts w:ascii="Arial" w:hAnsi="Arial" w:cs="Arial"/>
          <w:i/>
          <w:iCs/>
        </w:rPr>
      </w:pPr>
      <w:r>
        <w:rPr>
          <w:rFonts w:ascii="Arial" w:hAnsi="Arial" w:cs="Arial"/>
          <w:i/>
          <w:iCs/>
        </w:rPr>
        <w:t>Peer share, informal lab report, lab summary, and exit pass.</w:t>
      </w:r>
    </w:p>
    <w:p w:rsidR="009E43A8" w:rsidRDefault="009E43A8" w:rsidP="00EC0229">
      <w:pPr>
        <w:rPr>
          <w:rFonts w:ascii="Arial" w:hAnsi="Arial" w:cs="Arial"/>
        </w:rPr>
      </w:pPr>
    </w:p>
    <w:p w:rsidR="009E43A8" w:rsidRDefault="009E43A8" w:rsidP="00EC0229">
      <w:pPr>
        <w:rPr>
          <w:rFonts w:ascii="Arial" w:hAnsi="Arial" w:cs="Arial"/>
        </w:rPr>
      </w:pPr>
    </w:p>
    <w:p w:rsidR="009E43A8" w:rsidRDefault="009E43A8" w:rsidP="00EC0229">
      <w:pPr>
        <w:rPr>
          <w:rFonts w:ascii="Arial" w:hAnsi="Arial" w:cs="Arial"/>
        </w:rPr>
      </w:pPr>
      <w:r>
        <w:rPr>
          <w:rFonts w:ascii="Arial" w:hAnsi="Arial" w:cs="Arial"/>
        </w:rPr>
        <w:t xml:space="preserve">Please provide any additional comments that will help you prepare to teach this activity or help the TSI facilitators understand how you plan to teach this activity. </w:t>
      </w:r>
    </w:p>
    <w:p w:rsidR="009E43A8" w:rsidRDefault="009E43A8" w:rsidP="00EC0229">
      <w:pPr>
        <w:rPr>
          <w:rFonts w:ascii="Arial" w:hAnsi="Arial" w:cs="Arial"/>
        </w:rPr>
      </w:pPr>
    </w:p>
    <w:p w:rsidR="009E43A8" w:rsidRPr="00D74C0B" w:rsidRDefault="009E43A8" w:rsidP="0036501E">
      <w:pPr>
        <w:numPr>
          <w:ilvl w:val="0"/>
          <w:numId w:val="49"/>
        </w:numPr>
        <w:rPr>
          <w:rFonts w:ascii="Arial" w:hAnsi="Arial" w:cs="Arial"/>
          <w:i/>
          <w:iCs/>
        </w:rPr>
      </w:pPr>
      <w:r w:rsidRPr="00D74C0B">
        <w:rPr>
          <w:rFonts w:ascii="Arial" w:hAnsi="Arial" w:cs="Arial"/>
          <w:i/>
          <w:iCs/>
        </w:rPr>
        <w:t>Students were extremely engaged in the activity.  I set up the beginning of class similar to what was stated in the teacher guide except that I had one Coke and one Diet Coke in the container of water as the students came into class.  Without saying a word, the students were drawn to it and began thinking, questioning, or just plain exclaiming about what was happening.</w:t>
      </w:r>
    </w:p>
    <w:p w:rsidR="009E43A8" w:rsidRPr="00D74C0B" w:rsidRDefault="009E43A8" w:rsidP="00D74C0B">
      <w:pPr>
        <w:ind w:left="360"/>
        <w:rPr>
          <w:rFonts w:ascii="Arial" w:hAnsi="Arial" w:cs="Arial"/>
          <w:i/>
          <w:iCs/>
        </w:rPr>
      </w:pPr>
    </w:p>
    <w:p w:rsidR="009E43A8" w:rsidRPr="00D74C0B" w:rsidRDefault="009E43A8" w:rsidP="0036501E">
      <w:pPr>
        <w:numPr>
          <w:ilvl w:val="0"/>
          <w:numId w:val="49"/>
        </w:numPr>
        <w:rPr>
          <w:rFonts w:ascii="Arial" w:hAnsi="Arial" w:cs="Arial"/>
          <w:i/>
          <w:iCs/>
        </w:rPr>
      </w:pPr>
      <w:r w:rsidRPr="00D74C0B">
        <w:rPr>
          <w:rFonts w:ascii="Arial" w:hAnsi="Arial" w:cs="Arial"/>
          <w:i/>
          <w:iCs/>
        </w:rPr>
        <w:t>The only complaint I have would be in the procedure where students had to switch back and forth between Tables 1.1 and 1.2.  It got a little confusing for the students and seemed almost unnecessary.</w:t>
      </w:r>
    </w:p>
    <w:sectPr w:rsidR="009E43A8" w:rsidRPr="00D74C0B" w:rsidSect="0022506B">
      <w:footerReference w:type="default" r:id="rId7"/>
      <w:pgSz w:w="12240" w:h="15840"/>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3A8" w:rsidRDefault="009E43A8" w:rsidP="00E00937">
      <w:r>
        <w:separator/>
      </w:r>
    </w:p>
  </w:endnote>
  <w:endnote w:type="continuationSeparator" w:id="0">
    <w:p w:rsidR="009E43A8" w:rsidRDefault="009E43A8" w:rsidP="00E00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A8" w:rsidRPr="00831A1B" w:rsidRDefault="009E43A8" w:rsidP="008C5803">
    <w:pPr>
      <w:widowControl w:val="0"/>
      <w:autoSpaceDE w:val="0"/>
      <w:autoSpaceDN w:val="0"/>
      <w:adjustRightInd w:val="0"/>
      <w:jc w:val="center"/>
      <w:rPr>
        <w:rFonts w:ascii="Arial" w:hAnsi="Arial" w:cs="Arial"/>
        <w:i/>
        <w:iCs/>
        <w:sz w:val="12"/>
        <w:szCs w:val="12"/>
      </w:rPr>
    </w:pPr>
  </w:p>
  <w:p w:rsidR="009E43A8" w:rsidRPr="00FA779E" w:rsidRDefault="009E43A8" w:rsidP="008C5803">
    <w:pPr>
      <w:widowControl w:val="0"/>
      <w:autoSpaceDE w:val="0"/>
      <w:autoSpaceDN w:val="0"/>
      <w:adjustRightInd w:val="0"/>
      <w:jc w:val="center"/>
      <w:rPr>
        <w:rFonts w:ascii="Arial" w:hAnsi="Arial" w:cs="Arial"/>
        <w:sz w:val="20"/>
        <w:szCs w:val="20"/>
      </w:rPr>
    </w:pPr>
    <w:r w:rsidRPr="00FA779E">
      <w:rPr>
        <w:rFonts w:ascii="Arial" w:hAnsi="Arial" w:cs="Arial"/>
        <w:i/>
        <w:iCs/>
        <w:sz w:val="20"/>
        <w:szCs w:val="20"/>
      </w:rPr>
      <w:t>Exploring Our Fluid Earth,</w:t>
    </w:r>
    <w:r w:rsidRPr="00FA779E">
      <w:rPr>
        <w:rFonts w:ascii="Arial" w:hAnsi="Arial" w:cs="Arial"/>
        <w:sz w:val="20"/>
        <w:szCs w:val="20"/>
      </w:rPr>
      <w:t xml:space="preserve"> a product of the Curriculum Research &amp; Development Group (CRDG), College of Education. </w:t>
    </w:r>
    <w:r w:rsidRPr="00FA779E">
      <w:rPr>
        <w:rFonts w:ascii="Arial" w:hAnsi="Arial" w:cs="Arial"/>
        <w:sz w:val="20"/>
        <w:szCs w:val="20"/>
      </w:rPr>
      <w:sym w:font="Symbol" w:char="F0D3"/>
    </w:r>
    <w:r w:rsidRPr="00FA779E">
      <w:rPr>
        <w:rFonts w:ascii="Arial" w:hAnsi="Arial" w:cs="Arial"/>
        <w:sz w:val="20"/>
        <w:szCs w:val="20"/>
      </w:rPr>
      <w:t> </w:t>
    </w:r>
    <w:r>
      <w:rPr>
        <w:rFonts w:ascii="Arial" w:hAnsi="Arial" w:cs="Arial"/>
        <w:sz w:val="20"/>
        <w:szCs w:val="20"/>
      </w:rPr>
      <w:t>University of Hawai‘i, 2012</w:t>
    </w:r>
    <w:r w:rsidRPr="00FA779E">
      <w:rPr>
        <w:rFonts w:ascii="Arial" w:hAnsi="Arial" w:cs="Arial"/>
        <w:sz w:val="20"/>
        <w:szCs w:val="20"/>
      </w:rPr>
      <w:t>. This document may be freely reproduced and distributed for non-profit educational purposes.</w:t>
    </w:r>
  </w:p>
  <w:p w:rsidR="009E43A8" w:rsidRDefault="009E43A8" w:rsidP="008C5803">
    <w:pPr>
      <w:pStyle w:val="Footer"/>
      <w:ind w:left="8640" w:hanging="270"/>
      <w:jc w:val="center"/>
    </w:pPr>
    <w:r w:rsidRPr="00FA779E">
      <w:rPr>
        <w:rFonts w:ascii="Arial" w:hAnsi="Arial" w:cs="Arial"/>
        <w:sz w:val="20"/>
        <w:szCs w:val="20"/>
      </w:rPr>
      <w:t>p.</w:t>
    </w:r>
    <w:r w:rsidRPr="00FA779E">
      <w:rPr>
        <w:rStyle w:val="PageNumber"/>
        <w:rFonts w:ascii="Arial" w:hAnsi="Arial" w:cs="Arial"/>
        <w:sz w:val="20"/>
        <w:szCs w:val="20"/>
      </w:rPr>
      <w:fldChar w:fldCharType="begin"/>
    </w:r>
    <w:r w:rsidRPr="00FA779E">
      <w:rPr>
        <w:rStyle w:val="PageNumber"/>
        <w:rFonts w:ascii="Arial" w:hAnsi="Arial" w:cs="Arial"/>
        <w:sz w:val="20"/>
        <w:szCs w:val="20"/>
      </w:rPr>
      <w:instrText xml:space="preserve"> PAGE </w:instrText>
    </w:r>
    <w:r w:rsidRPr="00FA779E">
      <w:rPr>
        <w:rStyle w:val="PageNumber"/>
        <w:rFonts w:ascii="Arial" w:hAnsi="Arial" w:cs="Arial"/>
        <w:sz w:val="20"/>
        <w:szCs w:val="20"/>
      </w:rPr>
      <w:fldChar w:fldCharType="separate"/>
    </w:r>
    <w:r>
      <w:rPr>
        <w:rStyle w:val="PageNumber"/>
        <w:rFonts w:ascii="Arial" w:hAnsi="Arial" w:cs="Arial"/>
        <w:noProof/>
        <w:sz w:val="20"/>
        <w:szCs w:val="20"/>
      </w:rPr>
      <w:t>3</w:t>
    </w:r>
    <w:r w:rsidRPr="00FA779E">
      <w:rPr>
        <w:rStyle w:val="PageNumber"/>
        <w:rFonts w:ascii="Arial" w:hAnsi="Arial" w:cs="Arial"/>
        <w:sz w:val="20"/>
        <w:szCs w:val="20"/>
      </w:rPr>
      <w:fldChar w:fldCharType="end"/>
    </w:r>
    <w:r w:rsidRPr="00FA779E">
      <w:rPr>
        <w:rStyle w:val="PageNumber"/>
        <w:rFonts w:ascii="Arial" w:hAnsi="Arial" w:cs="Arial"/>
        <w:sz w:val="20"/>
        <w:szCs w:val="20"/>
      </w:rPr>
      <w:t xml:space="preserve"> of </w:t>
    </w:r>
    <w:r w:rsidRPr="00FA779E">
      <w:rPr>
        <w:rStyle w:val="PageNumber"/>
        <w:rFonts w:ascii="Arial" w:hAnsi="Arial" w:cs="Arial"/>
        <w:sz w:val="20"/>
        <w:szCs w:val="20"/>
      </w:rPr>
      <w:fldChar w:fldCharType="begin"/>
    </w:r>
    <w:r w:rsidRPr="00FA779E">
      <w:rPr>
        <w:rStyle w:val="PageNumber"/>
        <w:rFonts w:ascii="Arial" w:hAnsi="Arial" w:cs="Arial"/>
        <w:sz w:val="20"/>
        <w:szCs w:val="20"/>
      </w:rPr>
      <w:instrText xml:space="preserve"> NUMPAGES </w:instrText>
    </w:r>
    <w:r w:rsidRPr="00FA779E">
      <w:rPr>
        <w:rStyle w:val="PageNumber"/>
        <w:rFonts w:ascii="Arial" w:hAnsi="Arial" w:cs="Arial"/>
        <w:sz w:val="20"/>
        <w:szCs w:val="20"/>
      </w:rPr>
      <w:fldChar w:fldCharType="separate"/>
    </w:r>
    <w:r>
      <w:rPr>
        <w:rStyle w:val="PageNumber"/>
        <w:rFonts w:ascii="Arial" w:hAnsi="Arial" w:cs="Arial"/>
        <w:noProof/>
        <w:sz w:val="20"/>
        <w:szCs w:val="20"/>
      </w:rPr>
      <w:t>3</w:t>
    </w:r>
    <w:r w:rsidRPr="00FA779E">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3A8" w:rsidRDefault="009E43A8" w:rsidP="00E00937">
      <w:r>
        <w:separator/>
      </w:r>
    </w:p>
  </w:footnote>
  <w:footnote w:type="continuationSeparator" w:id="0">
    <w:p w:rsidR="009E43A8" w:rsidRDefault="009E43A8" w:rsidP="00E00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F9"/>
    <w:multiLevelType w:val="hybridMultilevel"/>
    <w:tmpl w:val="277AB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6101F6"/>
    <w:multiLevelType w:val="hybridMultilevel"/>
    <w:tmpl w:val="B764FA1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266599"/>
    <w:multiLevelType w:val="hybridMultilevel"/>
    <w:tmpl w:val="B49C54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11F0577"/>
    <w:multiLevelType w:val="hybridMultilevel"/>
    <w:tmpl w:val="8B1A0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026FE4"/>
    <w:multiLevelType w:val="hybridMultilevel"/>
    <w:tmpl w:val="D0026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0216B9"/>
    <w:multiLevelType w:val="hybridMultilevel"/>
    <w:tmpl w:val="BE24EC98"/>
    <w:lvl w:ilvl="0" w:tplc="7332A58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A10FCB"/>
    <w:multiLevelType w:val="multilevel"/>
    <w:tmpl w:val="C096B6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B233F2D"/>
    <w:multiLevelType w:val="hybridMultilevel"/>
    <w:tmpl w:val="39CC9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B203F2"/>
    <w:multiLevelType w:val="hybridMultilevel"/>
    <w:tmpl w:val="0B925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4D7D4E"/>
    <w:multiLevelType w:val="hybridMultilevel"/>
    <w:tmpl w:val="E738DF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3971DD2"/>
    <w:multiLevelType w:val="hybridMultilevel"/>
    <w:tmpl w:val="91D03AA2"/>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4806D11"/>
    <w:multiLevelType w:val="hybridMultilevel"/>
    <w:tmpl w:val="F19A604C"/>
    <w:lvl w:ilvl="0" w:tplc="00010409">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cs="Wingdings" w:hint="default"/>
      </w:rPr>
    </w:lvl>
    <w:lvl w:ilvl="3" w:tplc="04090001">
      <w:start w:val="1"/>
      <w:numFmt w:val="bullet"/>
      <w:lvlText w:val=""/>
      <w:lvlJc w:val="left"/>
      <w:pPr>
        <w:ind w:left="3900" w:hanging="360"/>
      </w:pPr>
      <w:rPr>
        <w:rFonts w:ascii="Symbol" w:hAnsi="Symbol" w:cs="Symbol" w:hint="default"/>
      </w:rPr>
    </w:lvl>
    <w:lvl w:ilvl="4" w:tplc="04090003">
      <w:start w:val="1"/>
      <w:numFmt w:val="bullet"/>
      <w:lvlText w:val="o"/>
      <w:lvlJc w:val="left"/>
      <w:pPr>
        <w:ind w:left="4620" w:hanging="360"/>
      </w:pPr>
      <w:rPr>
        <w:rFonts w:ascii="Courier New" w:hAnsi="Courier New" w:cs="Courier New" w:hint="default"/>
      </w:rPr>
    </w:lvl>
    <w:lvl w:ilvl="5" w:tplc="04090005">
      <w:start w:val="1"/>
      <w:numFmt w:val="bullet"/>
      <w:lvlText w:val=""/>
      <w:lvlJc w:val="left"/>
      <w:pPr>
        <w:ind w:left="5340" w:hanging="360"/>
      </w:pPr>
      <w:rPr>
        <w:rFonts w:ascii="Wingdings" w:hAnsi="Wingdings" w:cs="Wingdings" w:hint="default"/>
      </w:rPr>
    </w:lvl>
    <w:lvl w:ilvl="6" w:tplc="04090001">
      <w:start w:val="1"/>
      <w:numFmt w:val="bullet"/>
      <w:lvlText w:val=""/>
      <w:lvlJc w:val="left"/>
      <w:pPr>
        <w:ind w:left="6060" w:hanging="360"/>
      </w:pPr>
      <w:rPr>
        <w:rFonts w:ascii="Symbol" w:hAnsi="Symbol" w:cs="Symbol" w:hint="default"/>
      </w:rPr>
    </w:lvl>
    <w:lvl w:ilvl="7" w:tplc="04090003">
      <w:start w:val="1"/>
      <w:numFmt w:val="bullet"/>
      <w:lvlText w:val="o"/>
      <w:lvlJc w:val="left"/>
      <w:pPr>
        <w:ind w:left="6780" w:hanging="360"/>
      </w:pPr>
      <w:rPr>
        <w:rFonts w:ascii="Courier New" w:hAnsi="Courier New" w:cs="Courier New" w:hint="default"/>
      </w:rPr>
    </w:lvl>
    <w:lvl w:ilvl="8" w:tplc="04090005">
      <w:start w:val="1"/>
      <w:numFmt w:val="bullet"/>
      <w:lvlText w:val=""/>
      <w:lvlJc w:val="left"/>
      <w:pPr>
        <w:ind w:left="7500" w:hanging="360"/>
      </w:pPr>
      <w:rPr>
        <w:rFonts w:ascii="Wingdings" w:hAnsi="Wingdings" w:cs="Wingdings" w:hint="default"/>
      </w:rPr>
    </w:lvl>
  </w:abstractNum>
  <w:abstractNum w:abstractNumId="12">
    <w:nsid w:val="27F06A9E"/>
    <w:multiLevelType w:val="hybridMultilevel"/>
    <w:tmpl w:val="F9306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8B6214"/>
    <w:multiLevelType w:val="hybridMultilevel"/>
    <w:tmpl w:val="EFE02E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FD405A8"/>
    <w:multiLevelType w:val="hybridMultilevel"/>
    <w:tmpl w:val="4A3AE0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312D38F8"/>
    <w:multiLevelType w:val="hybridMultilevel"/>
    <w:tmpl w:val="7B8E6D6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93728F8"/>
    <w:multiLevelType w:val="hybridMultilevel"/>
    <w:tmpl w:val="C096B6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ABA38FA"/>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7549A8"/>
    <w:multiLevelType w:val="hybridMultilevel"/>
    <w:tmpl w:val="A8EA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2EE6FA3"/>
    <w:multiLevelType w:val="hybridMultilevel"/>
    <w:tmpl w:val="398C2B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4EB3BE1"/>
    <w:multiLevelType w:val="hybridMultilevel"/>
    <w:tmpl w:val="D8B4F0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5EC4352"/>
    <w:multiLevelType w:val="hybridMultilevel"/>
    <w:tmpl w:val="E4588F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7242FE"/>
    <w:multiLevelType w:val="hybridMultilevel"/>
    <w:tmpl w:val="93000B6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cs="Wingdings" w:hint="default"/>
      </w:rPr>
    </w:lvl>
    <w:lvl w:ilvl="3" w:tplc="04090001">
      <w:start w:val="1"/>
      <w:numFmt w:val="bullet"/>
      <w:lvlText w:val=""/>
      <w:lvlJc w:val="left"/>
      <w:pPr>
        <w:ind w:left="3900" w:hanging="360"/>
      </w:pPr>
      <w:rPr>
        <w:rFonts w:ascii="Symbol" w:hAnsi="Symbol" w:cs="Symbol" w:hint="default"/>
      </w:rPr>
    </w:lvl>
    <w:lvl w:ilvl="4" w:tplc="04090003">
      <w:start w:val="1"/>
      <w:numFmt w:val="bullet"/>
      <w:lvlText w:val="o"/>
      <w:lvlJc w:val="left"/>
      <w:pPr>
        <w:ind w:left="4620" w:hanging="360"/>
      </w:pPr>
      <w:rPr>
        <w:rFonts w:ascii="Courier New" w:hAnsi="Courier New" w:cs="Courier New" w:hint="default"/>
      </w:rPr>
    </w:lvl>
    <w:lvl w:ilvl="5" w:tplc="04090005">
      <w:start w:val="1"/>
      <w:numFmt w:val="bullet"/>
      <w:lvlText w:val=""/>
      <w:lvlJc w:val="left"/>
      <w:pPr>
        <w:ind w:left="5340" w:hanging="360"/>
      </w:pPr>
      <w:rPr>
        <w:rFonts w:ascii="Wingdings" w:hAnsi="Wingdings" w:cs="Wingdings" w:hint="default"/>
      </w:rPr>
    </w:lvl>
    <w:lvl w:ilvl="6" w:tplc="04090001">
      <w:start w:val="1"/>
      <w:numFmt w:val="bullet"/>
      <w:lvlText w:val=""/>
      <w:lvlJc w:val="left"/>
      <w:pPr>
        <w:ind w:left="6060" w:hanging="360"/>
      </w:pPr>
      <w:rPr>
        <w:rFonts w:ascii="Symbol" w:hAnsi="Symbol" w:cs="Symbol" w:hint="default"/>
      </w:rPr>
    </w:lvl>
    <w:lvl w:ilvl="7" w:tplc="04090003">
      <w:start w:val="1"/>
      <w:numFmt w:val="bullet"/>
      <w:lvlText w:val="o"/>
      <w:lvlJc w:val="left"/>
      <w:pPr>
        <w:ind w:left="6780" w:hanging="360"/>
      </w:pPr>
      <w:rPr>
        <w:rFonts w:ascii="Courier New" w:hAnsi="Courier New" w:cs="Courier New" w:hint="default"/>
      </w:rPr>
    </w:lvl>
    <w:lvl w:ilvl="8" w:tplc="04090005">
      <w:start w:val="1"/>
      <w:numFmt w:val="bullet"/>
      <w:lvlText w:val=""/>
      <w:lvlJc w:val="left"/>
      <w:pPr>
        <w:ind w:left="7500" w:hanging="360"/>
      </w:pPr>
      <w:rPr>
        <w:rFonts w:ascii="Wingdings" w:hAnsi="Wingdings" w:cs="Wingdings" w:hint="default"/>
      </w:rPr>
    </w:lvl>
  </w:abstractNum>
  <w:abstractNum w:abstractNumId="23">
    <w:nsid w:val="54E05843"/>
    <w:multiLevelType w:val="hybridMultilevel"/>
    <w:tmpl w:val="90DC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8F62BDD"/>
    <w:multiLevelType w:val="hybridMultilevel"/>
    <w:tmpl w:val="1ED2A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A0F2874"/>
    <w:multiLevelType w:val="hybridMultilevel"/>
    <w:tmpl w:val="41023F66"/>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A3915B0"/>
    <w:multiLevelType w:val="hybridMultilevel"/>
    <w:tmpl w:val="1BE6A15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A472FCB"/>
    <w:multiLevelType w:val="hybridMultilevel"/>
    <w:tmpl w:val="9B3A8246"/>
    <w:lvl w:ilvl="0" w:tplc="F4DE93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B005FC7"/>
    <w:multiLevelType w:val="hybridMultilevel"/>
    <w:tmpl w:val="FE00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DCE0167"/>
    <w:multiLevelType w:val="hybridMultilevel"/>
    <w:tmpl w:val="1C0C3BD2"/>
    <w:lvl w:ilvl="0" w:tplc="7332A58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DE3231A"/>
    <w:multiLevelType w:val="hybridMultilevel"/>
    <w:tmpl w:val="B02614D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1">
    <w:nsid w:val="5F6A2DE8"/>
    <w:multiLevelType w:val="hybridMultilevel"/>
    <w:tmpl w:val="E738DF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60223827"/>
    <w:multiLevelType w:val="hybridMultilevel"/>
    <w:tmpl w:val="5D563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2872549"/>
    <w:multiLevelType w:val="hybridMultilevel"/>
    <w:tmpl w:val="106662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2B630B8"/>
    <w:multiLevelType w:val="hybridMultilevel"/>
    <w:tmpl w:val="9F98F5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33C448A"/>
    <w:multiLevelType w:val="hybridMultilevel"/>
    <w:tmpl w:val="E738DF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65F2324E"/>
    <w:multiLevelType w:val="hybridMultilevel"/>
    <w:tmpl w:val="2E06289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7">
    <w:nsid w:val="6749220E"/>
    <w:multiLevelType w:val="hybridMultilevel"/>
    <w:tmpl w:val="4008EE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1440" w:hanging="36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7E34AC2"/>
    <w:multiLevelType w:val="hybridMultilevel"/>
    <w:tmpl w:val="887EB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8B0007E"/>
    <w:multiLevelType w:val="hybridMultilevel"/>
    <w:tmpl w:val="0DF6F07E"/>
    <w:lvl w:ilvl="0" w:tplc="7332A5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A047B35"/>
    <w:multiLevelType w:val="hybridMultilevel"/>
    <w:tmpl w:val="CAACCB3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1">
    <w:nsid w:val="6ACD0F8A"/>
    <w:multiLevelType w:val="hybridMultilevel"/>
    <w:tmpl w:val="E738DF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1FD4ADC"/>
    <w:multiLevelType w:val="hybridMultilevel"/>
    <w:tmpl w:val="307A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36402E9"/>
    <w:multiLevelType w:val="hybridMultilevel"/>
    <w:tmpl w:val="947A7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73D347A4"/>
    <w:multiLevelType w:val="hybridMultilevel"/>
    <w:tmpl w:val="5BDEA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800" w:hanging="36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73B6274"/>
    <w:multiLevelType w:val="hybridMultilevel"/>
    <w:tmpl w:val="9732C1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EC04E7F"/>
    <w:multiLevelType w:val="hybridMultilevel"/>
    <w:tmpl w:val="5BE4A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FA824B9"/>
    <w:multiLevelType w:val="hybridMultilevel"/>
    <w:tmpl w:val="235AAA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7FF70C37"/>
    <w:multiLevelType w:val="hybridMultilevel"/>
    <w:tmpl w:val="C8B0B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0"/>
  </w:num>
  <w:num w:numId="2">
    <w:abstractNumId w:val="11"/>
  </w:num>
  <w:num w:numId="3">
    <w:abstractNumId w:val="34"/>
  </w:num>
  <w:num w:numId="4">
    <w:abstractNumId w:val="36"/>
  </w:num>
  <w:num w:numId="5">
    <w:abstractNumId w:val="48"/>
  </w:num>
  <w:num w:numId="6">
    <w:abstractNumId w:val="30"/>
  </w:num>
  <w:num w:numId="7">
    <w:abstractNumId w:val="2"/>
  </w:num>
  <w:num w:numId="8">
    <w:abstractNumId w:val="7"/>
  </w:num>
  <w:num w:numId="9">
    <w:abstractNumId w:val="42"/>
  </w:num>
  <w:num w:numId="10">
    <w:abstractNumId w:val="0"/>
  </w:num>
  <w:num w:numId="11">
    <w:abstractNumId w:val="32"/>
  </w:num>
  <w:num w:numId="12">
    <w:abstractNumId w:val="18"/>
  </w:num>
  <w:num w:numId="13">
    <w:abstractNumId w:val="4"/>
  </w:num>
  <w:num w:numId="14">
    <w:abstractNumId w:val="17"/>
  </w:num>
  <w:num w:numId="15">
    <w:abstractNumId w:val="28"/>
  </w:num>
  <w:num w:numId="16">
    <w:abstractNumId w:val="46"/>
  </w:num>
  <w:num w:numId="17">
    <w:abstractNumId w:val="3"/>
  </w:num>
  <w:num w:numId="18">
    <w:abstractNumId w:val="44"/>
  </w:num>
  <w:num w:numId="19">
    <w:abstractNumId w:val="23"/>
  </w:num>
  <w:num w:numId="20">
    <w:abstractNumId w:val="8"/>
  </w:num>
  <w:num w:numId="21">
    <w:abstractNumId w:val="24"/>
  </w:num>
  <w:num w:numId="22">
    <w:abstractNumId w:val="10"/>
  </w:num>
  <w:num w:numId="23">
    <w:abstractNumId w:val="37"/>
  </w:num>
  <w:num w:numId="24">
    <w:abstractNumId w:val="12"/>
  </w:num>
  <w:num w:numId="25">
    <w:abstractNumId w:val="21"/>
  </w:num>
  <w:num w:numId="26">
    <w:abstractNumId w:val="47"/>
  </w:num>
  <w:num w:numId="27">
    <w:abstractNumId w:val="9"/>
  </w:num>
  <w:num w:numId="28">
    <w:abstractNumId w:val="31"/>
  </w:num>
  <w:num w:numId="29">
    <w:abstractNumId w:val="41"/>
  </w:num>
  <w:num w:numId="30">
    <w:abstractNumId w:val="35"/>
  </w:num>
  <w:num w:numId="31">
    <w:abstractNumId w:val="22"/>
  </w:num>
  <w:num w:numId="32">
    <w:abstractNumId w:val="38"/>
  </w:num>
  <w:num w:numId="33">
    <w:abstractNumId w:val="43"/>
  </w:num>
  <w:num w:numId="34">
    <w:abstractNumId w:val="13"/>
  </w:num>
  <w:num w:numId="35">
    <w:abstractNumId w:val="20"/>
  </w:num>
  <w:num w:numId="36">
    <w:abstractNumId w:val="19"/>
  </w:num>
  <w:num w:numId="37">
    <w:abstractNumId w:val="33"/>
  </w:num>
  <w:num w:numId="38">
    <w:abstractNumId w:val="16"/>
  </w:num>
  <w:num w:numId="39">
    <w:abstractNumId w:val="6"/>
  </w:num>
  <w:num w:numId="40">
    <w:abstractNumId w:val="25"/>
  </w:num>
  <w:num w:numId="41">
    <w:abstractNumId w:val="14"/>
  </w:num>
  <w:num w:numId="42">
    <w:abstractNumId w:val="39"/>
  </w:num>
  <w:num w:numId="43">
    <w:abstractNumId w:val="27"/>
  </w:num>
  <w:num w:numId="44">
    <w:abstractNumId w:val="29"/>
  </w:num>
  <w:num w:numId="45">
    <w:abstractNumId w:val="5"/>
  </w:num>
  <w:num w:numId="46">
    <w:abstractNumId w:val="45"/>
  </w:num>
  <w:num w:numId="47">
    <w:abstractNumId w:val="1"/>
  </w:num>
  <w:num w:numId="48">
    <w:abstractNumId w:val="15"/>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0A9"/>
    <w:rsid w:val="00001780"/>
    <w:rsid w:val="00030736"/>
    <w:rsid w:val="00050EDD"/>
    <w:rsid w:val="000745E4"/>
    <w:rsid w:val="0008392C"/>
    <w:rsid w:val="000916C9"/>
    <w:rsid w:val="000B3C7C"/>
    <w:rsid w:val="000B5016"/>
    <w:rsid w:val="000F45D5"/>
    <w:rsid w:val="00105514"/>
    <w:rsid w:val="00121EF2"/>
    <w:rsid w:val="001535AD"/>
    <w:rsid w:val="0015658E"/>
    <w:rsid w:val="00167F37"/>
    <w:rsid w:val="00175511"/>
    <w:rsid w:val="00181328"/>
    <w:rsid w:val="00181EF0"/>
    <w:rsid w:val="001B6843"/>
    <w:rsid w:val="001D0BAC"/>
    <w:rsid w:val="001D1FFB"/>
    <w:rsid w:val="001D41AF"/>
    <w:rsid w:val="001D5ADE"/>
    <w:rsid w:val="001E4C0E"/>
    <w:rsid w:val="002028DE"/>
    <w:rsid w:val="00205910"/>
    <w:rsid w:val="00221926"/>
    <w:rsid w:val="0022506B"/>
    <w:rsid w:val="00230C19"/>
    <w:rsid w:val="00237AED"/>
    <w:rsid w:val="0025201C"/>
    <w:rsid w:val="0027087E"/>
    <w:rsid w:val="002A2ACA"/>
    <w:rsid w:val="002C2559"/>
    <w:rsid w:val="002C7185"/>
    <w:rsid w:val="002F07DE"/>
    <w:rsid w:val="002F08AE"/>
    <w:rsid w:val="002F0AFC"/>
    <w:rsid w:val="002F7C5A"/>
    <w:rsid w:val="00327794"/>
    <w:rsid w:val="00364E69"/>
    <w:rsid w:val="0036501E"/>
    <w:rsid w:val="00371737"/>
    <w:rsid w:val="00371905"/>
    <w:rsid w:val="003720BD"/>
    <w:rsid w:val="003766D3"/>
    <w:rsid w:val="0038623E"/>
    <w:rsid w:val="00391EE1"/>
    <w:rsid w:val="003A3D0D"/>
    <w:rsid w:val="003B2D16"/>
    <w:rsid w:val="003B6865"/>
    <w:rsid w:val="003E3685"/>
    <w:rsid w:val="004026AF"/>
    <w:rsid w:val="004146FB"/>
    <w:rsid w:val="004157BC"/>
    <w:rsid w:val="00427FC7"/>
    <w:rsid w:val="00446FCC"/>
    <w:rsid w:val="00461D60"/>
    <w:rsid w:val="00472227"/>
    <w:rsid w:val="00473A19"/>
    <w:rsid w:val="00475A99"/>
    <w:rsid w:val="004816F9"/>
    <w:rsid w:val="004B3149"/>
    <w:rsid w:val="004C5639"/>
    <w:rsid w:val="004D0A92"/>
    <w:rsid w:val="004D381C"/>
    <w:rsid w:val="004D54EF"/>
    <w:rsid w:val="004D7C3A"/>
    <w:rsid w:val="00503089"/>
    <w:rsid w:val="005034DF"/>
    <w:rsid w:val="0050402F"/>
    <w:rsid w:val="00511C5C"/>
    <w:rsid w:val="00552B0B"/>
    <w:rsid w:val="005613BD"/>
    <w:rsid w:val="005629E8"/>
    <w:rsid w:val="005643B3"/>
    <w:rsid w:val="005662D9"/>
    <w:rsid w:val="00574172"/>
    <w:rsid w:val="005A4C97"/>
    <w:rsid w:val="005A6976"/>
    <w:rsid w:val="005B75CA"/>
    <w:rsid w:val="005C02F9"/>
    <w:rsid w:val="005C3026"/>
    <w:rsid w:val="005E35B6"/>
    <w:rsid w:val="00617D04"/>
    <w:rsid w:val="0062135D"/>
    <w:rsid w:val="0062208B"/>
    <w:rsid w:val="006367EE"/>
    <w:rsid w:val="00636BAD"/>
    <w:rsid w:val="00641CB1"/>
    <w:rsid w:val="006422EF"/>
    <w:rsid w:val="0064492A"/>
    <w:rsid w:val="00651BA7"/>
    <w:rsid w:val="006713D9"/>
    <w:rsid w:val="0067277E"/>
    <w:rsid w:val="00672CD2"/>
    <w:rsid w:val="0067398D"/>
    <w:rsid w:val="006866D6"/>
    <w:rsid w:val="006A47D0"/>
    <w:rsid w:val="006A626F"/>
    <w:rsid w:val="006B4027"/>
    <w:rsid w:val="006B48BE"/>
    <w:rsid w:val="006C141F"/>
    <w:rsid w:val="006D44BD"/>
    <w:rsid w:val="006D6D1A"/>
    <w:rsid w:val="00702DCD"/>
    <w:rsid w:val="00712E41"/>
    <w:rsid w:val="007219F6"/>
    <w:rsid w:val="0072673D"/>
    <w:rsid w:val="00730846"/>
    <w:rsid w:val="007349C1"/>
    <w:rsid w:val="0074341C"/>
    <w:rsid w:val="00754C40"/>
    <w:rsid w:val="00756D87"/>
    <w:rsid w:val="007861AB"/>
    <w:rsid w:val="007975A3"/>
    <w:rsid w:val="007D0D79"/>
    <w:rsid w:val="007D6693"/>
    <w:rsid w:val="007D6890"/>
    <w:rsid w:val="007E4B33"/>
    <w:rsid w:val="00831815"/>
    <w:rsid w:val="00831A1B"/>
    <w:rsid w:val="0085544D"/>
    <w:rsid w:val="0086150C"/>
    <w:rsid w:val="008B6A8A"/>
    <w:rsid w:val="008C2A60"/>
    <w:rsid w:val="008C5803"/>
    <w:rsid w:val="00903009"/>
    <w:rsid w:val="00904A84"/>
    <w:rsid w:val="009057F4"/>
    <w:rsid w:val="009075D6"/>
    <w:rsid w:val="00915FE1"/>
    <w:rsid w:val="00944F88"/>
    <w:rsid w:val="00955E1D"/>
    <w:rsid w:val="0096201C"/>
    <w:rsid w:val="00970E31"/>
    <w:rsid w:val="00985765"/>
    <w:rsid w:val="009A7CDD"/>
    <w:rsid w:val="009B2A27"/>
    <w:rsid w:val="009B68DA"/>
    <w:rsid w:val="009C1476"/>
    <w:rsid w:val="009C344D"/>
    <w:rsid w:val="009C38AD"/>
    <w:rsid w:val="009E43A8"/>
    <w:rsid w:val="009F1A17"/>
    <w:rsid w:val="00A24A9F"/>
    <w:rsid w:val="00A37365"/>
    <w:rsid w:val="00A5666D"/>
    <w:rsid w:val="00A64730"/>
    <w:rsid w:val="00A67C39"/>
    <w:rsid w:val="00A96633"/>
    <w:rsid w:val="00AA1E9A"/>
    <w:rsid w:val="00AB4F4B"/>
    <w:rsid w:val="00AC759B"/>
    <w:rsid w:val="00AD56D5"/>
    <w:rsid w:val="00AD676F"/>
    <w:rsid w:val="00AE11C6"/>
    <w:rsid w:val="00AE50A5"/>
    <w:rsid w:val="00AF35AB"/>
    <w:rsid w:val="00B07438"/>
    <w:rsid w:val="00B15EEA"/>
    <w:rsid w:val="00B27836"/>
    <w:rsid w:val="00B34CAD"/>
    <w:rsid w:val="00B37C76"/>
    <w:rsid w:val="00B66630"/>
    <w:rsid w:val="00B7053E"/>
    <w:rsid w:val="00BA1209"/>
    <w:rsid w:val="00BC2CA6"/>
    <w:rsid w:val="00BD3703"/>
    <w:rsid w:val="00C0290F"/>
    <w:rsid w:val="00C05CC1"/>
    <w:rsid w:val="00C131B6"/>
    <w:rsid w:val="00C36279"/>
    <w:rsid w:val="00C66E88"/>
    <w:rsid w:val="00C71326"/>
    <w:rsid w:val="00CB034E"/>
    <w:rsid w:val="00CB0D85"/>
    <w:rsid w:val="00CB4B17"/>
    <w:rsid w:val="00CE3596"/>
    <w:rsid w:val="00CF1334"/>
    <w:rsid w:val="00D0173E"/>
    <w:rsid w:val="00D127F9"/>
    <w:rsid w:val="00D51A19"/>
    <w:rsid w:val="00D51F31"/>
    <w:rsid w:val="00D55EB6"/>
    <w:rsid w:val="00D6692B"/>
    <w:rsid w:val="00D746FC"/>
    <w:rsid w:val="00D74C0B"/>
    <w:rsid w:val="00D758F1"/>
    <w:rsid w:val="00D92B43"/>
    <w:rsid w:val="00DA2A02"/>
    <w:rsid w:val="00DA5B79"/>
    <w:rsid w:val="00DB0BFA"/>
    <w:rsid w:val="00DB37F4"/>
    <w:rsid w:val="00DC2C4F"/>
    <w:rsid w:val="00DD50AE"/>
    <w:rsid w:val="00DE4D4B"/>
    <w:rsid w:val="00E00937"/>
    <w:rsid w:val="00E111B7"/>
    <w:rsid w:val="00E13580"/>
    <w:rsid w:val="00E2305A"/>
    <w:rsid w:val="00E26F06"/>
    <w:rsid w:val="00E52F45"/>
    <w:rsid w:val="00E562BE"/>
    <w:rsid w:val="00E61792"/>
    <w:rsid w:val="00E62954"/>
    <w:rsid w:val="00E800B6"/>
    <w:rsid w:val="00E86DD5"/>
    <w:rsid w:val="00E95B2D"/>
    <w:rsid w:val="00EC0229"/>
    <w:rsid w:val="00EE1BBE"/>
    <w:rsid w:val="00EF15EF"/>
    <w:rsid w:val="00F1705E"/>
    <w:rsid w:val="00F34752"/>
    <w:rsid w:val="00F45AD5"/>
    <w:rsid w:val="00F62187"/>
    <w:rsid w:val="00F760A9"/>
    <w:rsid w:val="00F97D2A"/>
    <w:rsid w:val="00FA779E"/>
    <w:rsid w:val="00FB1BD6"/>
    <w:rsid w:val="00FD064B"/>
    <w:rsid w:val="00FD1068"/>
    <w:rsid w:val="00FE507B"/>
    <w:rsid w:val="00FE6B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03"/>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D16"/>
    <w:pPr>
      <w:ind w:left="720"/>
    </w:pPr>
  </w:style>
  <w:style w:type="table" w:styleId="TableGrid">
    <w:name w:val="Table Grid"/>
    <w:basedOn w:val="TableNormal"/>
    <w:uiPriority w:val="99"/>
    <w:rsid w:val="00001780"/>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C5803"/>
    <w:pPr>
      <w:tabs>
        <w:tab w:val="center" w:pos="4320"/>
        <w:tab w:val="right" w:pos="8640"/>
      </w:tabs>
    </w:pPr>
  </w:style>
  <w:style w:type="character" w:customStyle="1" w:styleId="HeaderChar">
    <w:name w:val="Header Char"/>
    <w:basedOn w:val="DefaultParagraphFont"/>
    <w:link w:val="Header"/>
    <w:uiPriority w:val="99"/>
    <w:locked/>
    <w:rsid w:val="008C5803"/>
  </w:style>
  <w:style w:type="paragraph" w:styleId="Footer">
    <w:name w:val="footer"/>
    <w:basedOn w:val="Normal"/>
    <w:link w:val="FooterChar"/>
    <w:uiPriority w:val="99"/>
    <w:rsid w:val="008C5803"/>
    <w:pPr>
      <w:tabs>
        <w:tab w:val="center" w:pos="4320"/>
        <w:tab w:val="right" w:pos="8640"/>
      </w:tabs>
    </w:pPr>
  </w:style>
  <w:style w:type="character" w:customStyle="1" w:styleId="FooterChar">
    <w:name w:val="Footer Char"/>
    <w:basedOn w:val="DefaultParagraphFont"/>
    <w:link w:val="Footer"/>
    <w:uiPriority w:val="99"/>
    <w:locked/>
    <w:rsid w:val="008C5803"/>
  </w:style>
  <w:style w:type="character" w:styleId="PageNumber">
    <w:name w:val="page number"/>
    <w:basedOn w:val="DefaultParagraphFont"/>
    <w:uiPriority w:val="99"/>
    <w:rsid w:val="008C5803"/>
  </w:style>
  <w:style w:type="character" w:customStyle="1" w:styleId="apple-style-span">
    <w:name w:val="apple-style-span"/>
    <w:basedOn w:val="DefaultParagraphFont"/>
    <w:uiPriority w:val="99"/>
    <w:rsid w:val="006866D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3</Pages>
  <Words>810</Words>
  <Characters>4618</Characters>
  <Application>Microsoft Office Outlook</Application>
  <DocSecurity>0</DocSecurity>
  <Lines>0</Lines>
  <Paragraphs>0</Paragraphs>
  <ScaleCrop>false</ScaleCrop>
  <Company>CRDG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Science as Inquiry (TSI) Lesson Plan</dc:title>
  <dc:subject/>
  <dc:creator>Joanna Philippoff</dc:creator>
  <cp:keywords/>
  <dc:description/>
  <cp:lastModifiedBy>Admin</cp:lastModifiedBy>
  <cp:revision>8</cp:revision>
  <cp:lastPrinted>2012-09-14T00:20:00Z</cp:lastPrinted>
  <dcterms:created xsi:type="dcterms:W3CDTF">2012-10-21T20:01:00Z</dcterms:created>
  <dcterms:modified xsi:type="dcterms:W3CDTF">2012-10-22T01:24:00Z</dcterms:modified>
</cp:coreProperties>
</file>