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2D6985" w:rsidRPr="00A8409C">
        <w:tc>
          <w:tcPr>
            <w:tcW w:w="5238" w:type="dxa"/>
            <w:shd w:val="clear" w:color="auto" w:fill="000000"/>
            <w:vAlign w:val="center"/>
          </w:tcPr>
          <w:p w:rsidR="002D6985" w:rsidRPr="00A8409C" w:rsidRDefault="002D6985" w:rsidP="00A16B06">
            <w:pPr>
              <w:pStyle w:val="Heading2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985" w:rsidRPr="00A8409C">
        <w:tc>
          <w:tcPr>
            <w:tcW w:w="5238" w:type="dxa"/>
            <w:shd w:val="clear" w:color="auto" w:fill="A6A6A6"/>
            <w:vAlign w:val="center"/>
          </w:tcPr>
          <w:p w:rsidR="002D6985" w:rsidRPr="00A8409C" w:rsidRDefault="002D6985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FW</w:t>
            </w:r>
            <w:r w:rsidR="008C72B0">
              <w:rPr>
                <w:rFonts w:ascii="Times New Roman" w:hAnsi="Times New Roman"/>
                <w:sz w:val="20"/>
              </w:rPr>
              <w:t xml:space="preserve">  </w:t>
            </w:r>
            <w:r w:rsidR="0035604F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ENG 100, 100A, 190, </w:t>
            </w:r>
            <w:r w:rsidR="008C72B0">
              <w:rPr>
                <w:rFonts w:ascii="Times New Roman" w:hAnsi="Times New Roman"/>
                <w:color w:val="A6A6A6" w:themeColor="background1" w:themeShade="A6"/>
                <w:sz w:val="20"/>
              </w:rPr>
              <w:t>ESL 100</w:t>
            </w:r>
            <w:r w:rsidR="0035604F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067B75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1D29D1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AA230A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AA230A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2D6985" w:rsidRPr="00A8409C">
        <w:tc>
          <w:tcPr>
            <w:tcW w:w="5238" w:type="dxa"/>
            <w:shd w:val="clear" w:color="auto" w:fill="A6A6A6"/>
            <w:vAlign w:val="center"/>
          </w:tcPr>
          <w:p w:rsidR="002D6985" w:rsidRPr="00A8409C" w:rsidRDefault="002D6985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8C72B0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2D6985" w:rsidRPr="00A8409C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ENG 270, 271, 272, or 273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8C72B0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/ DH 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DS</w:t>
            </w:r>
            <w:r w:rsidR="008C72B0">
              <w:rPr>
                <w:rFonts w:ascii="Times New Roman" w:hAnsi="Times New Roman"/>
                <w:sz w:val="20"/>
              </w:rPr>
              <w:t xml:space="preserve">  </w:t>
            </w:r>
            <w:r w:rsidR="008C72B0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DS</w:t>
            </w:r>
            <w:r w:rsidR="008C72B0">
              <w:rPr>
                <w:rFonts w:ascii="Times New Roman" w:hAnsi="Times New Roman"/>
                <w:sz w:val="20"/>
              </w:rPr>
              <w:t xml:space="preserve">  </w:t>
            </w:r>
            <w:r w:rsidR="008C72B0">
              <w:rPr>
                <w:rFonts w:ascii="Times New Roman" w:hAnsi="Times New Roman"/>
                <w:color w:val="A6A6A6" w:themeColor="background1" w:themeShade="A6"/>
                <w:sz w:val="20"/>
              </w:rPr>
              <w:t>EDEP 311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A8409C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2D6985" w:rsidRPr="00A8409C">
        <w:tc>
          <w:tcPr>
            <w:tcW w:w="5238" w:type="dxa"/>
            <w:shd w:val="clear" w:color="auto" w:fill="000000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A8409C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985" w:rsidRPr="00A8409C">
        <w:tc>
          <w:tcPr>
            <w:tcW w:w="5238" w:type="dxa"/>
            <w:shd w:val="clear" w:color="auto" w:fill="A6A6A6"/>
            <w:vAlign w:val="center"/>
          </w:tcPr>
          <w:p w:rsidR="002D6985" w:rsidRPr="00A8409C" w:rsidRDefault="002D6985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H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985" w:rsidRPr="00A8409C">
        <w:tc>
          <w:tcPr>
            <w:tcW w:w="5238" w:type="dxa"/>
            <w:shd w:val="clear" w:color="auto" w:fill="A6A6A6"/>
            <w:vAlign w:val="center"/>
          </w:tcPr>
          <w:p w:rsidR="002D6985" w:rsidRPr="00A8409C" w:rsidRDefault="002D6985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A8409C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A8409C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A8409C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A8409C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D6985" w:rsidRPr="00A8409C">
        <w:tc>
          <w:tcPr>
            <w:tcW w:w="5238" w:type="dxa"/>
            <w:shd w:val="clear" w:color="auto" w:fill="A6A6A6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8409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8D531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8409C">
              <w:rPr>
                <w:rFonts w:ascii="Times New Roman" w:hAnsi="Times New Roman"/>
                <w:sz w:val="20"/>
                <w:szCs w:val="20"/>
              </w:rPr>
              <w:t>45 upp</w:t>
            </w:r>
            <w:r w:rsidR="000F140A" w:rsidRPr="00A8409C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2D6985" w:rsidRPr="00A8409C">
        <w:tc>
          <w:tcPr>
            <w:tcW w:w="5238" w:type="dxa"/>
            <w:shd w:val="clear" w:color="auto" w:fill="A6A6A6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8409C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A8409C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7503DC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To graduate from COE,</w:t>
            </w:r>
            <w:r w:rsidR="002D3C80" w:rsidRPr="00A8409C">
              <w:rPr>
                <w:rFonts w:ascii="Times New Roman" w:hAnsi="Times New Roman"/>
                <w:sz w:val="20"/>
              </w:rPr>
              <w:t xml:space="preserve"> </w:t>
            </w:r>
            <w:r w:rsidRPr="00A8409C">
              <w:rPr>
                <w:rFonts w:ascii="Times New Roman" w:hAnsi="Times New Roman"/>
                <w:sz w:val="20"/>
              </w:rPr>
              <w:t>students must meet the college’s higher GPA requirement</w:t>
            </w:r>
            <w:r w:rsidR="002D3C80" w:rsidRPr="00A8409C">
              <w:rPr>
                <w:rFonts w:ascii="Times New Roman" w:hAnsi="Times New Roman"/>
                <w:sz w:val="20"/>
              </w:rPr>
              <w:t>(s)</w:t>
            </w:r>
            <w:r w:rsidRPr="00A8409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D6985" w:rsidRPr="00A8409C">
        <w:tc>
          <w:tcPr>
            <w:tcW w:w="5238" w:type="dxa"/>
            <w:vAlign w:val="center"/>
          </w:tcPr>
          <w:p w:rsidR="002D6985" w:rsidRPr="00A8409C" w:rsidRDefault="002D6985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A8409C" w:rsidRDefault="004A4BB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161925</wp:posOffset>
                </wp:positionV>
                <wp:extent cx="6915150" cy="282575"/>
                <wp:effectExtent l="6350" t="9525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85" w:rsidRDefault="002D6985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</w:t>
                            </w:r>
                          </w:p>
                          <w:p w:rsidR="002D6985" w:rsidRPr="00397845" w:rsidRDefault="002D6985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2.75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">
                <v:textbox>
                  <w:txbxContent>
                    <w:p w:rsidR="002D6985" w:rsidRDefault="002D6985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</w:t>
                      </w:r>
                    </w:p>
                    <w:p w:rsidR="002D6985" w:rsidRPr="00397845" w:rsidRDefault="002D6985" w:rsidP="00397845"/>
                  </w:txbxContent>
                </v:textbox>
              </v:shape>
            </w:pict>
          </mc:Fallback>
        </mc:AlternateContent>
      </w:r>
    </w:p>
    <w:p w:rsidR="00A8409C" w:rsidRDefault="004A4BB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132715</wp:posOffset>
                </wp:positionV>
                <wp:extent cx="6915150" cy="458470"/>
                <wp:effectExtent l="6350" t="8890" r="1270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85" w:rsidRPr="00A8409C" w:rsidRDefault="002D6985" w:rsidP="009B5C8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8409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2D6985" w:rsidRPr="00A8409C" w:rsidRDefault="002D6985" w:rsidP="00032AB6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0.45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">
                <v:textbox>
                  <w:txbxContent>
                    <w:p w:rsidR="002D6985" w:rsidRPr="00A8409C" w:rsidRDefault="002D6985" w:rsidP="009B5C89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A8409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2D6985" w:rsidRPr="00A8409C" w:rsidRDefault="002D6985" w:rsidP="00032AB6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985" w:rsidRPr="00A8409C" w:rsidRDefault="002D6985">
      <w:pPr>
        <w:rPr>
          <w:rFonts w:ascii="Times New Roman" w:hAnsi="Times New Roman"/>
        </w:rPr>
      </w:pPr>
    </w:p>
    <w:p w:rsidR="002D6985" w:rsidRPr="00A8409C" w:rsidRDefault="002D698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2D6985" w:rsidRPr="00A8409C">
        <w:tc>
          <w:tcPr>
            <w:tcW w:w="5212" w:type="dxa"/>
            <w:shd w:val="clear" w:color="auto" w:fill="000000"/>
            <w:vAlign w:val="center"/>
          </w:tcPr>
          <w:p w:rsidR="002D6985" w:rsidRPr="00A8409C" w:rsidRDefault="002D6985" w:rsidP="00A16B06">
            <w:pPr>
              <w:pStyle w:val="Heading2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985" w:rsidRPr="00A8409C">
        <w:tc>
          <w:tcPr>
            <w:tcW w:w="5212" w:type="dxa"/>
            <w:shd w:val="clear" w:color="auto" w:fill="A6A6A6"/>
            <w:vAlign w:val="center"/>
          </w:tcPr>
          <w:p w:rsidR="002D6985" w:rsidRPr="00A8409C" w:rsidRDefault="002B7225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 xml:space="preserve">Licensure Track </w:t>
            </w:r>
            <w:r w:rsidR="002D6985" w:rsidRPr="00A8409C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2D6985" w:rsidRPr="00A8409C">
        <w:tc>
          <w:tcPr>
            <w:tcW w:w="5212" w:type="dxa"/>
          </w:tcPr>
          <w:p w:rsidR="002D6985" w:rsidRPr="00A8409C" w:rsidRDefault="002D6985" w:rsidP="002D71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2D6985" w:rsidRPr="00A8409C">
        <w:tc>
          <w:tcPr>
            <w:tcW w:w="5212" w:type="dxa"/>
          </w:tcPr>
          <w:p w:rsidR="002D6985" w:rsidRPr="00A8409C" w:rsidRDefault="002D6985" w:rsidP="00ED72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2D6985" w:rsidRPr="00A8409C" w:rsidRDefault="007903CF" w:rsidP="00ED72CC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2D6985" w:rsidRPr="00A8409C">
              <w:rPr>
                <w:rFonts w:ascii="Times New Roman" w:hAnsi="Times New Roman"/>
                <w:b/>
                <w:sz w:val="20"/>
              </w:rPr>
              <w:t>ber 1</w:t>
            </w:r>
            <w:r w:rsidR="002D6985" w:rsidRPr="00A8409C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2D6985" w:rsidRPr="00A8409C" w:rsidRDefault="002D6985" w:rsidP="007903CF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(</w:t>
            </w:r>
            <w:r w:rsidR="007903CF">
              <w:rPr>
                <w:rFonts w:ascii="Times New Roman" w:hAnsi="Times New Roman"/>
                <w:sz w:val="20"/>
              </w:rPr>
              <w:t>Sept</w:t>
            </w:r>
            <w:r w:rsidRPr="00A8409C">
              <w:rPr>
                <w:rFonts w:ascii="Times New Roman" w:hAnsi="Times New Roman"/>
                <w:sz w:val="20"/>
              </w:rPr>
              <w:t xml:space="preserve"> 1 priority deadline)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2.75 cumulative GPA in all post-secondary institutions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2.75 cumulative GPA in academic major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513818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C042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C042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6B1D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172866" w:rsidRPr="00A8409C">
        <w:tc>
          <w:tcPr>
            <w:tcW w:w="5212" w:type="dxa"/>
            <w:vAlign w:val="center"/>
          </w:tcPr>
          <w:p w:rsidR="00172866" w:rsidRPr="001F32A2" w:rsidRDefault="00172866" w:rsidP="001F32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F32A2">
              <w:rPr>
                <w:rFonts w:ascii="Times New Roman" w:hAnsi="Times New Roman"/>
                <w:sz w:val="20"/>
              </w:rPr>
              <w:t>Completion of academic major courses</w:t>
            </w:r>
            <w:r w:rsidR="009E4B8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985" w:rsidRPr="00A8409C">
        <w:tc>
          <w:tcPr>
            <w:tcW w:w="5212" w:type="dxa"/>
            <w:shd w:val="clear" w:color="auto" w:fill="A6A6A6"/>
            <w:vAlign w:val="center"/>
          </w:tcPr>
          <w:p w:rsidR="002D6985" w:rsidRPr="00A8409C" w:rsidRDefault="002D6985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8409C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2.75 cumulative GPA or higher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8409C">
              <w:rPr>
                <w:rFonts w:ascii="Times New Roman" w:hAnsi="Times New Roman"/>
                <w:sz w:val="20"/>
              </w:rPr>
              <w:t>2.75 GPA or higher in the major</w:t>
            </w:r>
          </w:p>
        </w:tc>
      </w:tr>
      <w:tr w:rsidR="002D6985" w:rsidRPr="00A8409C">
        <w:tc>
          <w:tcPr>
            <w:tcW w:w="5212" w:type="dxa"/>
            <w:vAlign w:val="center"/>
          </w:tcPr>
          <w:p w:rsidR="002D6985" w:rsidRPr="00A8409C" w:rsidRDefault="002D6985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D6985" w:rsidRPr="00A8409C" w:rsidRDefault="002D6985">
      <w:pPr>
        <w:rPr>
          <w:rFonts w:ascii="Times New Roman" w:hAnsi="Times New Roman"/>
        </w:rPr>
        <w:sectPr w:rsidR="002D6985" w:rsidRPr="00A8409C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2748"/>
        <w:gridCol w:w="110"/>
        <w:gridCol w:w="8140"/>
        <w:gridCol w:w="11"/>
      </w:tblGrid>
      <w:tr w:rsidR="002D6985" w:rsidRPr="00A8409C">
        <w:tc>
          <w:tcPr>
            <w:tcW w:w="11016" w:type="dxa"/>
            <w:gridSpan w:val="5"/>
            <w:shd w:val="clear" w:color="auto" w:fill="0C0C0C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A8409C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A8409C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2D6985" w:rsidRPr="00A8409C">
        <w:trPr>
          <w:trHeight w:val="135"/>
        </w:trPr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t>Specialization:  English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7503DC" w:rsidP="000F140A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t xml:space="preserve">Admission to Licensure Track: </w:t>
            </w:r>
            <w:r w:rsidR="00172866" w:rsidRPr="00391155">
              <w:rPr>
                <w:rFonts w:ascii="Times New Roman" w:hAnsi="Times New Roman"/>
                <w:sz w:val="20"/>
                <w:szCs w:val="20"/>
              </w:rPr>
              <w:t>Complete all General Education, Licensure</w:t>
            </w:r>
            <w:r w:rsidR="009E4B87" w:rsidRPr="00391155">
              <w:rPr>
                <w:rFonts w:ascii="Times New Roman" w:hAnsi="Times New Roman"/>
                <w:sz w:val="20"/>
                <w:szCs w:val="20"/>
              </w:rPr>
              <w:t xml:space="preserve"> Track prerequisites, </w:t>
            </w:r>
            <w:r w:rsidR="00172866" w:rsidRPr="00391155">
              <w:rPr>
                <w:rFonts w:ascii="Times New Roman" w:hAnsi="Times New Roman"/>
                <w:sz w:val="20"/>
                <w:szCs w:val="20"/>
              </w:rPr>
              <w:t>and academic major</w:t>
            </w:r>
            <w:r w:rsidR="009E4B87" w:rsidRPr="00391155">
              <w:rPr>
                <w:rFonts w:ascii="Times New Roman" w:hAnsi="Times New Roman"/>
                <w:sz w:val="20"/>
                <w:szCs w:val="20"/>
              </w:rPr>
              <w:t xml:space="preserve"> courses</w:t>
            </w:r>
            <w:r w:rsidR="00172866" w:rsidRPr="00391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t xml:space="preserve">Application: Deadline = </w:t>
            </w:r>
            <w:r w:rsidR="00F564D8">
              <w:rPr>
                <w:rFonts w:ascii="Times New Roman" w:hAnsi="Times New Roman"/>
              </w:rPr>
              <w:t>Octo</w:t>
            </w:r>
            <w:r w:rsidR="00F564D8" w:rsidRPr="0008517A">
              <w:rPr>
                <w:rFonts w:ascii="Times New Roman" w:hAnsi="Times New Roman"/>
              </w:rPr>
              <w:t>ber 1 for Spring entrance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2D6985" w:rsidP="00CA1389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t>Min. major credits: 7</w:t>
            </w:r>
            <w:r w:rsidR="00CA1389">
              <w:rPr>
                <w:rFonts w:ascii="Times New Roman" w:hAnsi="Times New Roman"/>
              </w:rPr>
              <w:t>2</w:t>
            </w:r>
            <w:r w:rsidR="006931CA">
              <w:rPr>
                <w:rFonts w:ascii="Times New Roman" w:hAnsi="Times New Roman"/>
              </w:rPr>
              <w:t>-7</w:t>
            </w:r>
            <w:r w:rsidR="00CA1389">
              <w:rPr>
                <w:rFonts w:ascii="Times New Roman" w:hAnsi="Times New Roman"/>
              </w:rPr>
              <w:t>5</w:t>
            </w:r>
            <w:r w:rsidRPr="00A8409C">
              <w:rPr>
                <w:rFonts w:ascii="Times New Roman" w:hAnsi="Times New Roman"/>
              </w:rPr>
              <w:t xml:space="preserve"> (7</w:t>
            </w:r>
            <w:r w:rsidR="00CA1389">
              <w:rPr>
                <w:rFonts w:ascii="Times New Roman" w:hAnsi="Times New Roman"/>
              </w:rPr>
              <w:t>5</w:t>
            </w:r>
            <w:r w:rsidR="006931CA">
              <w:rPr>
                <w:rFonts w:ascii="Times New Roman" w:hAnsi="Times New Roman"/>
              </w:rPr>
              <w:t>-</w:t>
            </w:r>
            <w:r w:rsidR="00CA1389">
              <w:rPr>
                <w:rFonts w:ascii="Times New Roman" w:hAnsi="Times New Roman"/>
              </w:rPr>
              <w:t>78</w:t>
            </w:r>
            <w:r w:rsidRPr="00A8409C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6985" w:rsidRPr="00A8409C">
        <w:tc>
          <w:tcPr>
            <w:tcW w:w="11016" w:type="dxa"/>
            <w:gridSpan w:val="5"/>
            <w:shd w:val="clear" w:color="auto" w:fill="B3B3B3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2D6985" w:rsidRPr="00A8409C">
        <w:tc>
          <w:tcPr>
            <w:tcW w:w="11016" w:type="dxa"/>
            <w:gridSpan w:val="5"/>
            <w:shd w:val="clear" w:color="auto" w:fill="D9D9D9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English Academic Major Related Requirements (3 credits)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270*</w:t>
            </w:r>
            <w:r w:rsidRPr="00A8409C">
              <w:rPr>
                <w:rFonts w:ascii="Times New Roman" w:hAnsi="Times New Roman"/>
                <w:vertAlign w:val="superscript"/>
              </w:rPr>
              <w:t>DL</w:t>
            </w:r>
            <w:r w:rsidRPr="00A8409C">
              <w:rPr>
                <w:rFonts w:ascii="Times New Roman" w:hAnsi="Times New Roman"/>
              </w:rPr>
              <w:t>, 271*</w:t>
            </w:r>
            <w:r w:rsidRPr="00A8409C">
              <w:rPr>
                <w:rFonts w:ascii="Times New Roman" w:hAnsi="Times New Roman"/>
                <w:vertAlign w:val="superscript"/>
              </w:rPr>
              <w:t>DL</w:t>
            </w:r>
            <w:r w:rsidRPr="00A8409C">
              <w:rPr>
                <w:rFonts w:ascii="Times New Roman" w:hAnsi="Times New Roman"/>
              </w:rPr>
              <w:t>, 272*</w:t>
            </w:r>
            <w:r w:rsidRPr="00A8409C">
              <w:rPr>
                <w:rFonts w:ascii="Times New Roman" w:hAnsi="Times New Roman"/>
                <w:vertAlign w:val="superscript"/>
              </w:rPr>
              <w:t>DL</w:t>
            </w:r>
            <w:r w:rsidRPr="00A8409C">
              <w:rPr>
                <w:rFonts w:ascii="Times New Roman" w:hAnsi="Times New Roman"/>
              </w:rPr>
              <w:t xml:space="preserve">, </w:t>
            </w:r>
            <w:r w:rsidRPr="00A8409C">
              <w:rPr>
                <w:rFonts w:ascii="Times New Roman" w:hAnsi="Times New Roman"/>
                <w:b/>
              </w:rPr>
              <w:t>or</w:t>
            </w:r>
            <w:r w:rsidRPr="00A8409C">
              <w:rPr>
                <w:rFonts w:ascii="Times New Roman" w:hAnsi="Times New Roman"/>
              </w:rPr>
              <w:t xml:space="preserve"> 273*</w:t>
            </w:r>
            <w:r w:rsidRPr="00A8409C">
              <w:rPr>
                <w:rFonts w:ascii="Times New Roman" w:hAnsi="Times New Roman"/>
                <w:vertAlign w:val="superscript"/>
              </w:rPr>
              <w:t>DL</w:t>
            </w:r>
            <w:r w:rsidRPr="00A8409C">
              <w:rPr>
                <w:rFonts w:ascii="Times New Roman" w:hAnsi="Times New Roman"/>
              </w:rPr>
              <w:t xml:space="preserve"> </w:t>
            </w:r>
          </w:p>
        </w:tc>
      </w:tr>
      <w:tr w:rsidR="002D6985" w:rsidRPr="00A8409C"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8409C">
              <w:rPr>
                <w:rFonts w:ascii="Times New Roman" w:hAnsi="Times New Roman"/>
                <w:i/>
              </w:rPr>
              <w:t>Students must complete one course from ENG 270-273 prior to enrollment in ENG 320 or above.</w:t>
            </w:r>
          </w:p>
        </w:tc>
      </w:tr>
      <w:tr w:rsidR="002D6985" w:rsidRPr="00A8409C">
        <w:tc>
          <w:tcPr>
            <w:tcW w:w="11016" w:type="dxa"/>
            <w:gridSpan w:val="5"/>
            <w:shd w:val="clear" w:color="auto" w:fill="D9D9D9"/>
          </w:tcPr>
          <w:p w:rsidR="002D6985" w:rsidRPr="00A8409C" w:rsidRDefault="002D6985" w:rsidP="00E127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Professional Education  Core Courses (</w:t>
            </w:r>
            <w:r w:rsidR="007503DC" w:rsidRPr="00A8409C">
              <w:rPr>
                <w:rFonts w:ascii="Times New Roman" w:hAnsi="Times New Roman"/>
                <w:b/>
                <w:bCs/>
              </w:rPr>
              <w:t>3</w:t>
            </w:r>
            <w:r w:rsidR="00E12783">
              <w:rPr>
                <w:rFonts w:ascii="Times New Roman" w:hAnsi="Times New Roman"/>
                <w:b/>
                <w:bCs/>
              </w:rPr>
              <w:t>6</w:t>
            </w:r>
            <w:r w:rsidRPr="00A8409C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2D6985" w:rsidRPr="00A8409C">
        <w:tc>
          <w:tcPr>
            <w:tcW w:w="2865" w:type="dxa"/>
            <w:gridSpan w:val="3"/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09C">
              <w:rPr>
                <w:rFonts w:ascii="Times New Roman" w:hAnsi="Times New Roman"/>
                <w:b/>
              </w:rPr>
              <w:t>Required Courses</w:t>
            </w:r>
          </w:p>
        </w:tc>
        <w:tc>
          <w:tcPr>
            <w:tcW w:w="8151" w:type="dxa"/>
            <w:gridSpan w:val="2"/>
            <w:vAlign w:val="center"/>
          </w:tcPr>
          <w:p w:rsidR="00544DD8" w:rsidRPr="00A8409C" w:rsidRDefault="007503DC" w:rsidP="007503DC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EDEF 310*</w:t>
            </w:r>
            <w:r w:rsidRPr="00A8409C">
              <w:rPr>
                <w:rFonts w:ascii="Times New Roman" w:hAnsi="Times New Roman"/>
                <w:vertAlign w:val="superscript"/>
              </w:rPr>
              <w:t>DS</w:t>
            </w:r>
            <w:r w:rsidRPr="00A8409C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EDEP 311*</w:t>
            </w:r>
            <w:r w:rsidRPr="00A8409C">
              <w:rPr>
                <w:rFonts w:ascii="Times New Roman" w:hAnsi="Times New Roman"/>
                <w:vertAlign w:val="superscript"/>
              </w:rPr>
              <w:t>DS</w:t>
            </w:r>
            <w:r w:rsidRPr="00A8409C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ITE 401</w:t>
            </w:r>
            <w:r w:rsidRPr="00A8409C">
              <w:rPr>
                <w:rFonts w:ascii="Times New Roman" w:hAnsi="Times New Roman"/>
              </w:rPr>
              <w:tab/>
            </w:r>
            <w:r w:rsidR="00CA1389" w:rsidRPr="00A8409C">
              <w:rPr>
                <w:rFonts w:ascii="Times New Roman" w:hAnsi="Times New Roman"/>
              </w:rPr>
              <w:sym w:font="Wingdings" w:char="F071"/>
            </w:r>
            <w:r w:rsidR="00CA1389" w:rsidRPr="00A8409C">
              <w:rPr>
                <w:rFonts w:ascii="Times New Roman" w:hAnsi="Times New Roman"/>
              </w:rPr>
              <w:t xml:space="preserve"> ITE 402</w:t>
            </w:r>
            <w:r w:rsidR="00CA1389">
              <w:rPr>
                <w:rFonts w:ascii="Times New Roman" w:hAnsi="Times New Roman"/>
              </w:rPr>
              <w:t>D</w:t>
            </w:r>
          </w:p>
          <w:p w:rsidR="00172866" w:rsidRDefault="00172866" w:rsidP="007503DC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ITE </w:t>
            </w:r>
            <w:r>
              <w:rPr>
                <w:rFonts w:ascii="Times New Roman" w:hAnsi="Times New Roman"/>
              </w:rPr>
              <w:t>403</w:t>
            </w:r>
            <w:r w:rsidR="00CA1389" w:rsidRPr="00A8409C">
              <w:rPr>
                <w:rFonts w:ascii="Times New Roman" w:hAnsi="Times New Roman"/>
              </w:rPr>
              <w:tab/>
            </w:r>
            <w:r w:rsidR="00CA1389" w:rsidRPr="00A8409C">
              <w:rPr>
                <w:rFonts w:ascii="Times New Roman" w:hAnsi="Times New Roman"/>
              </w:rPr>
              <w:tab/>
            </w:r>
            <w:r w:rsidR="007503DC" w:rsidRPr="00A8409C">
              <w:rPr>
                <w:rFonts w:ascii="Times New Roman" w:hAnsi="Times New Roman"/>
              </w:rPr>
              <w:sym w:font="Wingdings" w:char="F071"/>
            </w:r>
            <w:r w:rsidR="00C9126D" w:rsidRPr="00A8409C">
              <w:rPr>
                <w:rFonts w:ascii="Times New Roman" w:hAnsi="Times New Roman"/>
              </w:rPr>
              <w:t xml:space="preserve"> ITE 404D</w:t>
            </w:r>
            <w:r w:rsidR="007503DC" w:rsidRPr="00A8409C">
              <w:rPr>
                <w:rFonts w:ascii="Times New Roman" w:hAnsi="Times New Roman"/>
              </w:rPr>
              <w:tab/>
            </w:r>
            <w:r w:rsidR="007503DC" w:rsidRPr="00A8409C">
              <w:rPr>
                <w:rFonts w:ascii="Times New Roman" w:hAnsi="Times New Roman"/>
              </w:rPr>
              <w:tab/>
            </w:r>
            <w:r w:rsidR="007503DC" w:rsidRPr="00A8409C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ITE 405D</w:t>
            </w:r>
            <w:r w:rsidR="00CA1389" w:rsidRPr="00A8409C">
              <w:rPr>
                <w:rFonts w:ascii="Times New Roman" w:hAnsi="Times New Roman"/>
              </w:rPr>
              <w:tab/>
            </w:r>
            <w:r w:rsidR="00CA1389" w:rsidRPr="00A8409C">
              <w:rPr>
                <w:rFonts w:ascii="Times New Roman" w:hAnsi="Times New Roman"/>
              </w:rPr>
              <w:sym w:font="Wingdings" w:char="F071"/>
            </w:r>
            <w:r w:rsidR="00CA1389">
              <w:rPr>
                <w:rFonts w:ascii="Times New Roman" w:hAnsi="Times New Roman"/>
              </w:rPr>
              <w:t xml:space="preserve"> ITE 406</w:t>
            </w:r>
          </w:p>
          <w:p w:rsidR="002D6985" w:rsidRPr="00A8409C" w:rsidRDefault="007503DC" w:rsidP="007503DC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ITE 440</w:t>
            </w:r>
            <w:r w:rsidR="00CA1389" w:rsidRPr="00A8409C">
              <w:rPr>
                <w:rFonts w:ascii="Times New Roman" w:hAnsi="Times New Roman"/>
              </w:rPr>
              <w:tab/>
            </w:r>
            <w:r w:rsidR="00CA1389" w:rsidRPr="00A8409C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SPED 445</w:t>
            </w:r>
          </w:p>
        </w:tc>
      </w:tr>
      <w:tr w:rsidR="002D6985" w:rsidRPr="00A8409C">
        <w:trPr>
          <w:trHeight w:val="135"/>
        </w:trPr>
        <w:tc>
          <w:tcPr>
            <w:tcW w:w="11016" w:type="dxa"/>
            <w:gridSpan w:val="5"/>
          </w:tcPr>
          <w:p w:rsidR="002D6985" w:rsidRPr="00A8409C" w:rsidRDefault="002D3C80" w:rsidP="009E4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409C">
              <w:rPr>
                <w:rFonts w:ascii="Times New Roman" w:hAnsi="Times New Roman"/>
                <w:i/>
              </w:rPr>
              <w:t xml:space="preserve">ITE </w:t>
            </w:r>
            <w:r w:rsidR="002D6985" w:rsidRPr="00A8409C">
              <w:rPr>
                <w:rFonts w:ascii="Times New Roman" w:hAnsi="Times New Roman"/>
                <w:i/>
              </w:rPr>
              <w:t>402 &amp; 404</w:t>
            </w:r>
            <w:r w:rsidRPr="00A8409C">
              <w:rPr>
                <w:rFonts w:ascii="Times New Roman" w:hAnsi="Times New Roman"/>
                <w:i/>
              </w:rPr>
              <w:t xml:space="preserve">D: </w:t>
            </w:r>
            <w:r w:rsidR="002D6985" w:rsidRPr="00A8409C">
              <w:rPr>
                <w:rFonts w:ascii="Times New Roman" w:hAnsi="Times New Roman"/>
                <w:i/>
              </w:rPr>
              <w:t>concurrent registration required and courses are only offered in the Fall.</w:t>
            </w:r>
            <w:r w:rsidR="00DA7D7D">
              <w:rPr>
                <w:rFonts w:ascii="Times New Roman" w:hAnsi="Times New Roman"/>
                <w:i/>
              </w:rPr>
              <w:t xml:space="preserve"> </w:t>
            </w:r>
            <w:r w:rsidRPr="00A8409C">
              <w:rPr>
                <w:rFonts w:ascii="Times New Roman" w:hAnsi="Times New Roman"/>
                <w:i/>
              </w:rPr>
              <w:t xml:space="preserve">ITE 405D &amp; 406D: </w:t>
            </w:r>
            <w:r w:rsidR="002D6985" w:rsidRPr="00A8409C">
              <w:rPr>
                <w:rFonts w:ascii="Times New Roman" w:hAnsi="Times New Roman"/>
                <w:i/>
              </w:rPr>
              <w:t>c</w:t>
            </w:r>
            <w:r w:rsidR="00514C48">
              <w:rPr>
                <w:rFonts w:ascii="Times New Roman" w:hAnsi="Times New Roman"/>
                <w:i/>
              </w:rPr>
              <w:t>oncurrent registration required.</w:t>
            </w:r>
            <w:r w:rsidR="002D6985" w:rsidRPr="00A8409C">
              <w:rPr>
                <w:rFonts w:ascii="Times New Roman" w:hAnsi="Times New Roman"/>
                <w:i/>
              </w:rPr>
              <w:t xml:space="preserve"> </w:t>
            </w:r>
            <w:r w:rsidR="00172866">
              <w:rPr>
                <w:rFonts w:ascii="Times New Roman" w:hAnsi="Times New Roman"/>
                <w:i/>
                <w:iCs/>
                <w:sz w:val="20"/>
              </w:rPr>
              <w:t>Demonstrate content knowledge</w:t>
            </w:r>
            <w:r w:rsidR="009E4B87">
              <w:rPr>
                <w:rFonts w:ascii="Times New Roman" w:hAnsi="Times New Roman"/>
                <w:i/>
                <w:iCs/>
                <w:sz w:val="20"/>
              </w:rPr>
              <w:t xml:space="preserve"> in subject area(s</w:t>
            </w:r>
            <w:r w:rsidR="00BF7E29" w:rsidRPr="00A8409C">
              <w:rPr>
                <w:rFonts w:ascii="Times New Roman" w:hAnsi="Times New Roman"/>
                <w:i/>
                <w:sz w:val="21"/>
                <w:szCs w:val="21"/>
              </w:rPr>
              <w:t>) in order to submit a Student Teaching Application.</w:t>
            </w:r>
          </w:p>
        </w:tc>
      </w:tr>
      <w:tr w:rsidR="002D6985" w:rsidRPr="00A8409C">
        <w:trPr>
          <w:trHeight w:val="135"/>
        </w:trPr>
        <w:tc>
          <w:tcPr>
            <w:tcW w:w="11016" w:type="dxa"/>
            <w:gridSpan w:val="5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D6985" w:rsidRPr="00A8409C">
        <w:tc>
          <w:tcPr>
            <w:tcW w:w="11016" w:type="dxa"/>
            <w:gridSpan w:val="5"/>
            <w:shd w:val="clear" w:color="auto" w:fill="B3B3B3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09C">
              <w:rPr>
                <w:rFonts w:ascii="Times New Roman" w:hAnsi="Times New Roman"/>
                <w:b/>
              </w:rPr>
              <w:t>English Academic Major and Related Courses in Teaching Field (36</w:t>
            </w:r>
            <w:r w:rsidR="006931CA">
              <w:rPr>
                <w:rFonts w:ascii="Times New Roman" w:hAnsi="Times New Roman"/>
                <w:b/>
              </w:rPr>
              <w:t>-39</w:t>
            </w:r>
            <w:r w:rsidRPr="00A8409C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2D6985" w:rsidRPr="00A8409C">
        <w:trPr>
          <w:trHeight w:val="197"/>
        </w:trPr>
        <w:tc>
          <w:tcPr>
            <w:tcW w:w="2865" w:type="dxa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Language Study</w:t>
            </w:r>
          </w:p>
        </w:tc>
        <w:tc>
          <w:tcPr>
            <w:tcW w:w="8151" w:type="dxa"/>
            <w:gridSpan w:val="2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  <w:b/>
              </w:rPr>
              <w:t>Two</w:t>
            </w:r>
            <w:r w:rsidRPr="00A8409C">
              <w:rPr>
                <w:rFonts w:ascii="Times New Roman" w:hAnsi="Times New Roman"/>
              </w:rPr>
              <w:t xml:space="preserve"> courses from the following (6 credits):</w:t>
            </w:r>
          </w:p>
          <w:p w:rsidR="00A5720B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302*</w:t>
            </w:r>
            <w:r w:rsidR="00977CAE">
              <w:rPr>
                <w:rFonts w:ascii="Times New Roman" w:hAnsi="Times New Roman"/>
                <w:vertAlign w:val="superscript"/>
              </w:rPr>
              <w:t>DH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="00977CAE">
              <w:rPr>
                <w:rFonts w:ascii="Times New Roman" w:hAnsi="Times New Roman"/>
              </w:rPr>
              <w:t xml:space="preserve"> ENG </w:t>
            </w:r>
            <w:r w:rsidR="00D71508">
              <w:rPr>
                <w:rFonts w:ascii="Times New Roman" w:hAnsi="Times New Roman"/>
              </w:rPr>
              <w:t>303</w:t>
            </w:r>
            <w:r w:rsidR="00513818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</w:t>
            </w:r>
            <w:r w:rsidR="00D71508">
              <w:rPr>
                <w:rFonts w:ascii="Times New Roman" w:hAnsi="Times New Roman"/>
              </w:rPr>
              <w:t>404</w:t>
            </w:r>
            <w:r w:rsidR="00513818">
              <w:rPr>
                <w:rFonts w:ascii="Times New Roman" w:hAnsi="Times New Roman"/>
              </w:rPr>
              <w:tab/>
            </w:r>
            <w:r w:rsidR="00513818">
              <w:rPr>
                <w:rFonts w:ascii="Times New Roman" w:hAnsi="Times New Roman"/>
              </w:rPr>
              <w:tab/>
            </w:r>
            <w:r w:rsidR="00A5720B" w:rsidRPr="00A8409C">
              <w:rPr>
                <w:rFonts w:ascii="Times New Roman" w:hAnsi="Times New Roman"/>
              </w:rPr>
              <w:sym w:font="Wingdings" w:char="F071"/>
            </w:r>
            <w:r w:rsidR="00A5720B" w:rsidRPr="00A8409C">
              <w:rPr>
                <w:rFonts w:ascii="Times New Roman" w:hAnsi="Times New Roman"/>
              </w:rPr>
              <w:t xml:space="preserve"> </w:t>
            </w:r>
            <w:r w:rsidR="00D71508">
              <w:rPr>
                <w:rFonts w:ascii="Times New Roman" w:hAnsi="Times New Roman"/>
              </w:rPr>
              <w:t>SLS 441</w:t>
            </w:r>
          </w:p>
        </w:tc>
      </w:tr>
      <w:tr w:rsidR="002D6985" w:rsidRPr="00A8409C">
        <w:trPr>
          <w:trHeight w:val="368"/>
        </w:trPr>
        <w:tc>
          <w:tcPr>
            <w:tcW w:w="2865" w:type="dxa"/>
            <w:gridSpan w:val="3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Writing</w:t>
            </w:r>
          </w:p>
        </w:tc>
        <w:tc>
          <w:tcPr>
            <w:tcW w:w="8151" w:type="dxa"/>
            <w:gridSpan w:val="2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  <w:b/>
              </w:rPr>
              <w:t xml:space="preserve">Three </w:t>
            </w:r>
            <w:r w:rsidRPr="00A8409C">
              <w:rPr>
                <w:rFonts w:ascii="Times New Roman" w:hAnsi="Times New Roman"/>
              </w:rPr>
              <w:t>courses from the following (9 credits) :</w:t>
            </w:r>
          </w:p>
          <w:p w:rsidR="00977CAE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306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307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313*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="00977CAE">
              <w:rPr>
                <w:rFonts w:ascii="Times New Roman" w:hAnsi="Times New Roman"/>
              </w:rPr>
              <w:t xml:space="preserve"> ENG 405</w:t>
            </w:r>
          </w:p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407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="00977CAE">
              <w:rPr>
                <w:rFonts w:ascii="Times New Roman" w:hAnsi="Times New Roman"/>
              </w:rPr>
              <w:t xml:space="preserve"> ENG 412</w:t>
            </w:r>
          </w:p>
        </w:tc>
      </w:tr>
      <w:tr w:rsidR="002D6985" w:rsidRPr="00A8409C">
        <w:trPr>
          <w:trHeight w:val="98"/>
        </w:trPr>
        <w:tc>
          <w:tcPr>
            <w:tcW w:w="2865" w:type="dxa"/>
            <w:gridSpan w:val="3"/>
            <w:tcBorders>
              <w:top w:val="nil"/>
              <w:bottom w:val="nil"/>
            </w:tcBorders>
            <w:shd w:val="clear" w:color="auto" w:fill="F3F3F3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American Literature</w:t>
            </w:r>
          </w:p>
        </w:tc>
        <w:tc>
          <w:tcPr>
            <w:tcW w:w="8151" w:type="dxa"/>
            <w:gridSpan w:val="2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337 </w:t>
            </w:r>
            <w:r w:rsidRPr="00A8409C">
              <w:rPr>
                <w:rFonts w:ascii="Times New Roman" w:hAnsi="Times New Roman"/>
                <w:b/>
              </w:rPr>
              <w:t>or</w:t>
            </w:r>
            <w:r w:rsidRPr="00A8409C">
              <w:rPr>
                <w:rFonts w:ascii="Times New Roman" w:hAnsi="Times New Roman"/>
              </w:rPr>
              <w:t xml:space="preserve"> 338</w:t>
            </w:r>
          </w:p>
        </w:tc>
      </w:tr>
      <w:tr w:rsidR="002D6985" w:rsidRPr="00A8409C">
        <w:trPr>
          <w:trHeight w:val="197"/>
        </w:trPr>
        <w:tc>
          <w:tcPr>
            <w:tcW w:w="2865" w:type="dxa"/>
            <w:gridSpan w:val="3"/>
            <w:tcBorders>
              <w:top w:val="nil"/>
              <w:bottom w:val="nil"/>
            </w:tcBorders>
            <w:shd w:val="clear" w:color="auto" w:fill="F3F3F3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British Literature</w:t>
            </w:r>
          </w:p>
        </w:tc>
        <w:tc>
          <w:tcPr>
            <w:tcW w:w="8151" w:type="dxa"/>
            <w:gridSpan w:val="2"/>
          </w:tcPr>
          <w:p w:rsidR="002D6985" w:rsidRPr="00A8409C" w:rsidRDefault="002D6985" w:rsidP="005138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="00513818">
              <w:rPr>
                <w:rFonts w:ascii="Times New Roman" w:hAnsi="Times New Roman"/>
              </w:rPr>
              <w:t xml:space="preserve"> ENG 333</w:t>
            </w:r>
            <w:r w:rsidRPr="00A8409C">
              <w:rPr>
                <w:rFonts w:ascii="Times New Roman" w:hAnsi="Times New Roman"/>
              </w:rPr>
              <w:t xml:space="preserve">, 335, </w:t>
            </w:r>
            <w:r w:rsidRPr="00A8409C">
              <w:rPr>
                <w:rFonts w:ascii="Times New Roman" w:hAnsi="Times New Roman"/>
                <w:b/>
              </w:rPr>
              <w:t>or</w:t>
            </w:r>
            <w:r w:rsidRPr="00A8409C">
              <w:rPr>
                <w:rFonts w:ascii="Times New Roman" w:hAnsi="Times New Roman"/>
              </w:rPr>
              <w:t xml:space="preserve"> 445</w:t>
            </w:r>
          </w:p>
        </w:tc>
      </w:tr>
      <w:tr w:rsidR="002D6985" w:rsidRPr="00A8409C">
        <w:trPr>
          <w:trHeight w:val="647"/>
        </w:trPr>
        <w:tc>
          <w:tcPr>
            <w:tcW w:w="2865" w:type="dxa"/>
            <w:gridSpan w:val="3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8409C">
              <w:rPr>
                <w:rFonts w:ascii="Times New Roman" w:hAnsi="Times New Roman"/>
                <w:b/>
                <w:iCs/>
              </w:rPr>
              <w:t>Global Literature</w:t>
            </w:r>
          </w:p>
        </w:tc>
        <w:tc>
          <w:tcPr>
            <w:tcW w:w="8151" w:type="dxa"/>
            <w:gridSpan w:val="2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  <w:b/>
              </w:rPr>
              <w:t>Two</w:t>
            </w:r>
            <w:r w:rsidRPr="00A8409C">
              <w:rPr>
                <w:rFonts w:ascii="Times New Roman" w:hAnsi="Times New Roman"/>
              </w:rPr>
              <w:t xml:space="preserve"> courses from the following (6 credits):</w:t>
            </w:r>
          </w:p>
          <w:p w:rsidR="00977CAE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326</w:t>
            </w:r>
            <w:r w:rsidRPr="00A8409C">
              <w:rPr>
                <w:rFonts w:ascii="Times New Roman" w:hAnsi="Times New Roman"/>
                <w:vertAlign w:val="superscript"/>
              </w:rPr>
              <w:t xml:space="preserve"> 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370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371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="00977CAE">
              <w:rPr>
                <w:rFonts w:ascii="Times New Roman" w:hAnsi="Times New Roman"/>
              </w:rPr>
              <w:t xml:space="preserve"> ENG 372</w:t>
            </w:r>
          </w:p>
          <w:p w:rsidR="002D6985" w:rsidRPr="00977CAE" w:rsidRDefault="002D6985" w:rsidP="00C04274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373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374</w:t>
            </w:r>
            <w:r w:rsidR="00977CAE">
              <w:rPr>
                <w:rFonts w:ascii="Times New Roman" w:hAnsi="Times New Roman"/>
              </w:rPr>
              <w:tab/>
            </w:r>
            <w:r w:rsidR="00977CAE">
              <w:rPr>
                <w:rFonts w:ascii="Times New Roman" w:hAnsi="Times New Roman"/>
              </w:rPr>
              <w:tab/>
            </w: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382       </w:t>
            </w:r>
          </w:p>
        </w:tc>
      </w:tr>
      <w:tr w:rsidR="002D6985" w:rsidRPr="00A8409C">
        <w:tc>
          <w:tcPr>
            <w:tcW w:w="2865" w:type="dxa"/>
            <w:gridSpan w:val="3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Genre or Literary Theory</w:t>
            </w:r>
          </w:p>
        </w:tc>
        <w:tc>
          <w:tcPr>
            <w:tcW w:w="8151" w:type="dxa"/>
            <w:gridSpan w:val="2"/>
            <w:vAlign w:val="center"/>
          </w:tcPr>
          <w:p w:rsidR="002D6985" w:rsidRPr="00A8409C" w:rsidRDefault="002D6985" w:rsidP="005138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ENG 320, 361, </w:t>
            </w:r>
            <w:r w:rsidRPr="00A8409C">
              <w:rPr>
                <w:rFonts w:ascii="Times New Roman" w:hAnsi="Times New Roman"/>
                <w:b/>
              </w:rPr>
              <w:t>or</w:t>
            </w:r>
            <w:r w:rsidRPr="00A8409C">
              <w:rPr>
                <w:rFonts w:ascii="Times New Roman" w:hAnsi="Times New Roman"/>
              </w:rPr>
              <w:t xml:space="preserve"> 362</w:t>
            </w:r>
          </w:p>
        </w:tc>
      </w:tr>
      <w:tr w:rsidR="002D6985" w:rsidRPr="00A8409C">
        <w:tc>
          <w:tcPr>
            <w:tcW w:w="2865" w:type="dxa"/>
            <w:gridSpan w:val="3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Speech Performance</w:t>
            </w:r>
          </w:p>
        </w:tc>
        <w:tc>
          <w:tcPr>
            <w:tcW w:w="8151" w:type="dxa"/>
            <w:gridSpan w:val="2"/>
            <w:vAlign w:val="center"/>
          </w:tcPr>
          <w:p w:rsidR="002D6985" w:rsidRPr="00A8409C" w:rsidRDefault="002D6985" w:rsidP="004877D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</w:t>
            </w:r>
            <w:r w:rsidR="00E64D8B" w:rsidRPr="00A8409C">
              <w:rPr>
                <w:rFonts w:ascii="Times New Roman" w:hAnsi="Times New Roman"/>
              </w:rPr>
              <w:t>COMG</w:t>
            </w:r>
            <w:r w:rsidR="004877DC" w:rsidRPr="00A8409C">
              <w:rPr>
                <w:rFonts w:ascii="Times New Roman" w:hAnsi="Times New Roman"/>
              </w:rPr>
              <w:t xml:space="preserve"> 251</w:t>
            </w:r>
          </w:p>
        </w:tc>
      </w:tr>
      <w:tr w:rsidR="002D6985" w:rsidRPr="00A8409C">
        <w:tc>
          <w:tcPr>
            <w:tcW w:w="2865" w:type="dxa"/>
            <w:gridSpan w:val="3"/>
            <w:tcBorders>
              <w:top w:val="nil"/>
            </w:tcBorders>
            <w:shd w:val="clear" w:color="auto" w:fill="F3F3F3"/>
            <w:vAlign w:val="center"/>
          </w:tcPr>
          <w:p w:rsidR="002D6985" w:rsidRPr="00A8409C" w:rsidRDefault="002D6985" w:rsidP="00C042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Interpersonal Interaction</w:t>
            </w:r>
          </w:p>
        </w:tc>
        <w:tc>
          <w:tcPr>
            <w:tcW w:w="8151" w:type="dxa"/>
            <w:gridSpan w:val="2"/>
            <w:vAlign w:val="center"/>
          </w:tcPr>
          <w:p w:rsidR="002D6985" w:rsidRPr="00A8409C" w:rsidRDefault="002D6985" w:rsidP="00E64D8B">
            <w:pPr>
              <w:spacing w:after="0" w:line="240" w:lineRule="auto"/>
              <w:rPr>
                <w:rFonts w:ascii="Times New Roman" w:hAnsi="Times New Roman"/>
              </w:rPr>
            </w:pPr>
            <w:r w:rsidRPr="00A8409C">
              <w:rPr>
                <w:rFonts w:ascii="Times New Roman" w:hAnsi="Times New Roman"/>
              </w:rPr>
              <w:sym w:font="Wingdings" w:char="F071"/>
            </w:r>
            <w:r w:rsidRPr="00A8409C">
              <w:rPr>
                <w:rFonts w:ascii="Times New Roman" w:hAnsi="Times New Roman"/>
              </w:rPr>
              <w:t xml:space="preserve"> </w:t>
            </w:r>
            <w:r w:rsidR="00E64D8B" w:rsidRPr="00A8409C">
              <w:rPr>
                <w:rFonts w:ascii="Times New Roman" w:hAnsi="Times New Roman"/>
              </w:rPr>
              <w:t>COMG</w:t>
            </w:r>
            <w:r w:rsidR="004877DC" w:rsidRPr="00A8409C">
              <w:rPr>
                <w:rFonts w:ascii="Times New Roman" w:hAnsi="Times New Roman"/>
              </w:rPr>
              <w:t xml:space="preserve"> 29</w:t>
            </w:r>
            <w:r w:rsidRPr="00A8409C">
              <w:rPr>
                <w:rFonts w:ascii="Times New Roman" w:hAnsi="Times New Roman"/>
              </w:rPr>
              <w:t xml:space="preserve">0, 321, 352, 381, 455, </w:t>
            </w:r>
            <w:r w:rsidRPr="00A8409C">
              <w:rPr>
                <w:rFonts w:ascii="Times New Roman" w:hAnsi="Times New Roman"/>
                <w:b/>
              </w:rPr>
              <w:t>or</w:t>
            </w:r>
            <w:r w:rsidRPr="00A8409C">
              <w:rPr>
                <w:rFonts w:ascii="Times New Roman" w:hAnsi="Times New Roman"/>
              </w:rPr>
              <w:t xml:space="preserve"> 493</w:t>
            </w:r>
          </w:p>
        </w:tc>
      </w:tr>
      <w:tr w:rsidR="002D6985" w:rsidRPr="00A8409C">
        <w:trPr>
          <w:trHeight w:val="283"/>
        </w:trPr>
        <w:tc>
          <w:tcPr>
            <w:tcW w:w="11016" w:type="dxa"/>
            <w:gridSpan w:val="5"/>
          </w:tcPr>
          <w:p w:rsidR="002D6985" w:rsidRPr="00A8409C" w:rsidRDefault="002D6985" w:rsidP="00C04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A8409C">
              <w:rPr>
                <w:rFonts w:ascii="Times New Roman" w:hAnsi="Times New Roman"/>
                <w:i/>
              </w:rPr>
              <w:t xml:space="preserve">Academic advising is required from a designated English Department faculty.  </w:t>
            </w:r>
          </w:p>
        </w:tc>
      </w:tr>
      <w:tr w:rsidR="00E64D8B" w:rsidRPr="00A8409C">
        <w:trPr>
          <w:trHeight w:val="283"/>
        </w:trPr>
        <w:tc>
          <w:tcPr>
            <w:tcW w:w="11016" w:type="dxa"/>
            <w:gridSpan w:val="5"/>
          </w:tcPr>
          <w:p w:rsidR="00E64D8B" w:rsidRPr="00A8409C" w:rsidRDefault="00E64D8B" w:rsidP="00C04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2D6985" w:rsidRPr="00A8409C">
        <w:tc>
          <w:tcPr>
            <w:tcW w:w="11016" w:type="dxa"/>
            <w:gridSpan w:val="5"/>
            <w:tcBorders>
              <w:bottom w:val="nil"/>
            </w:tcBorders>
            <w:shd w:val="clear" w:color="auto" w:fill="0C0C0C"/>
          </w:tcPr>
          <w:p w:rsidR="002D6985" w:rsidRPr="00A8409C" w:rsidRDefault="002D6985" w:rsidP="00C04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409C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6D3E8B" w:rsidRPr="00A8409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1" w:type="dxa"/>
          <w:trHeight w:val="70"/>
        </w:trPr>
        <w:tc>
          <w:tcPr>
            <w:tcW w:w="1099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E8B" w:rsidRPr="00A8409C" w:rsidRDefault="006D3E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09C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A8409C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A8409C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9D1767" w:rsidRPr="00A8409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1" w:type="dxa"/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176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Director:</w:t>
            </w:r>
          </w:p>
          <w:p w:rsidR="009D176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Associate Director:</w:t>
            </w: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9D176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9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Reid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Kuioka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9D1767" w:rsidRPr="008B7E47" w:rsidRDefault="009D1767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Karen Wilson; UH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Ctr-</w:t>
            </w: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Pr="00B30B04"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(808) </w:t>
            </w:r>
            <w:r>
              <w:rPr>
                <w:rFonts w:ascii="Times New Roman" w:hAnsi="Times New Roman"/>
                <w:sz w:val="18"/>
                <w:szCs w:val="20"/>
              </w:rPr>
              <w:t>209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8"/>
                <w:szCs w:val="20"/>
              </w:rPr>
              <w:t>8031; (808) 984-3526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; wilsonkl@hawaii.edu</w:t>
            </w:r>
          </w:p>
        </w:tc>
      </w:tr>
      <w:tr w:rsidR="006D3E8B" w:rsidRPr="00A8409C" w:rsidTr="0098577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1" w:type="dxa"/>
          <w:trHeight w:val="3042"/>
        </w:trPr>
        <w:tc>
          <w:tcPr>
            <w:tcW w:w="10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4F" w:rsidRPr="0035604F" w:rsidRDefault="0035604F" w:rsidP="0035604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6D3E8B" w:rsidRPr="00A8409C" w:rsidRDefault="0035604F" w:rsidP="0035604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35604F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35604F">
              <w:rPr>
                <w:rFonts w:ascii="Times New Roman" w:hAnsi="Times New Roman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6D3E8B" w:rsidRPr="00A8409C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6D3E8B" w:rsidRPr="00A8409C" w:rsidRDefault="006D3E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8409C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A8409C">
              <w:rPr>
                <w:rFonts w:ascii="Times New Roman" w:hAnsi="Times New Roman"/>
                <w:sz w:val="18"/>
                <w:szCs w:val="20"/>
              </w:rPr>
              <w:t xml:space="preserve">: First Year &amp; Transfer Student Support, </w:t>
            </w:r>
            <w:hyperlink r:id="rId10" w:history="1">
              <w:r w:rsidRPr="00A8409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puahia@hawaii.edu</w:t>
              </w:r>
            </w:hyperlink>
          </w:p>
          <w:p w:rsidR="006D3E8B" w:rsidRPr="00A8409C" w:rsidRDefault="006D3E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8409C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A8409C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2D6985" w:rsidRPr="00A8409C" w:rsidRDefault="002D6985" w:rsidP="009B5C89">
      <w:pPr>
        <w:jc w:val="right"/>
        <w:rPr>
          <w:rFonts w:ascii="Times New Roman" w:hAnsi="Times New Roman"/>
          <w:sz w:val="16"/>
          <w:szCs w:val="16"/>
        </w:rPr>
      </w:pPr>
      <w:r w:rsidRPr="00A8409C">
        <w:rPr>
          <w:rFonts w:ascii="Times New Roman" w:hAnsi="Times New Roman"/>
          <w:sz w:val="16"/>
          <w:szCs w:val="16"/>
        </w:rPr>
        <w:t xml:space="preserve">Rev. </w:t>
      </w:r>
      <w:r w:rsidR="000F490A" w:rsidRPr="00A8409C">
        <w:rPr>
          <w:rFonts w:ascii="Times New Roman" w:hAnsi="Times New Roman"/>
          <w:sz w:val="16"/>
          <w:szCs w:val="16"/>
        </w:rPr>
        <w:t>KR</w:t>
      </w:r>
      <w:r w:rsidR="00977CAE">
        <w:rPr>
          <w:rFonts w:ascii="Times New Roman" w:hAnsi="Times New Roman"/>
          <w:sz w:val="16"/>
          <w:szCs w:val="16"/>
        </w:rPr>
        <w:t xml:space="preserve"> </w:t>
      </w:r>
      <w:r w:rsidR="00B331B1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="00172866">
        <w:rPr>
          <w:rFonts w:ascii="Times New Roman" w:hAnsi="Times New Roman"/>
          <w:sz w:val="16"/>
          <w:szCs w:val="16"/>
        </w:rPr>
        <w:t>/18</w:t>
      </w:r>
    </w:p>
    <w:sectPr w:rsidR="002D6985" w:rsidRPr="00A8409C" w:rsidSect="009B5C89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AE" w:rsidRDefault="006842AE">
      <w:pPr>
        <w:spacing w:after="0" w:line="240" w:lineRule="auto"/>
      </w:pPr>
      <w:r>
        <w:separator/>
      </w:r>
    </w:p>
  </w:endnote>
  <w:endnote w:type="continuationSeparator" w:id="0">
    <w:p w:rsidR="006842AE" w:rsidRDefault="006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AE" w:rsidRDefault="006842AE">
      <w:pPr>
        <w:spacing w:after="0" w:line="240" w:lineRule="auto"/>
      </w:pPr>
      <w:r>
        <w:separator/>
      </w:r>
    </w:p>
  </w:footnote>
  <w:footnote w:type="continuationSeparator" w:id="0">
    <w:p w:rsidR="006842AE" w:rsidRDefault="006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85" w:rsidRPr="00A8409C" w:rsidRDefault="002D6985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A8409C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A8409C">
      <w:rPr>
        <w:rFonts w:ascii="Times New Roman" w:hAnsi="Times New Roman"/>
        <w:b/>
        <w:sz w:val="24"/>
        <w:szCs w:val="24"/>
      </w:rPr>
      <w:t>Mānoa</w:t>
    </w:r>
    <w:proofErr w:type="spellEnd"/>
  </w:p>
  <w:p w:rsidR="002D6985" w:rsidRPr="00A8409C" w:rsidRDefault="002D6985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A8409C">
      <w:rPr>
        <w:rFonts w:ascii="Times New Roman" w:hAnsi="Times New Roman"/>
        <w:b/>
        <w:szCs w:val="24"/>
      </w:rPr>
      <w:t xml:space="preserve">College of Education Program Sheet </w:t>
    </w:r>
    <w:r w:rsidR="00B73E9F">
      <w:rPr>
        <w:rFonts w:ascii="Times New Roman" w:hAnsi="Times New Roman"/>
        <w:b/>
        <w:szCs w:val="24"/>
      </w:rPr>
      <w:t>201</w:t>
    </w:r>
    <w:r w:rsidR="00C2026A">
      <w:rPr>
        <w:rFonts w:ascii="Times New Roman" w:hAnsi="Times New Roman"/>
        <w:b/>
        <w:szCs w:val="24"/>
      </w:rPr>
      <w:t>8</w:t>
    </w:r>
    <w:r w:rsidR="00B73E9F">
      <w:rPr>
        <w:rFonts w:ascii="Times New Roman" w:hAnsi="Times New Roman"/>
        <w:b/>
        <w:szCs w:val="24"/>
      </w:rPr>
      <w:t>-201</w:t>
    </w:r>
    <w:r w:rsidR="00C2026A">
      <w:rPr>
        <w:rFonts w:ascii="Times New Roman" w:hAnsi="Times New Roman"/>
        <w:b/>
        <w:szCs w:val="24"/>
      </w:rPr>
      <w:t>9</w:t>
    </w:r>
  </w:p>
  <w:p w:rsidR="002D6985" w:rsidRPr="00A8409C" w:rsidRDefault="002D6985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A8409C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A8409C">
      <w:rPr>
        <w:rFonts w:ascii="Times New Roman" w:hAnsi="Times New Roman"/>
        <w:b/>
        <w:sz w:val="28"/>
        <w:szCs w:val="27"/>
      </w:rPr>
      <w:t>BEd</w:t>
    </w:r>
    <w:proofErr w:type="spellEnd"/>
    <w:r w:rsidRPr="00A8409C">
      <w:rPr>
        <w:rFonts w:ascii="Times New Roman" w:hAnsi="Times New Roman"/>
        <w:b/>
        <w:sz w:val="28"/>
        <w:szCs w:val="27"/>
      </w:rPr>
      <w:t>) in Secondary Education</w:t>
    </w:r>
  </w:p>
  <w:p w:rsidR="002D6985" w:rsidRPr="00A8409C" w:rsidRDefault="002D6985" w:rsidP="00E541B8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A8409C">
      <w:rPr>
        <w:rFonts w:ascii="Times New Roman" w:hAnsi="Times New Roman"/>
        <w:b/>
        <w:sz w:val="24"/>
        <w:szCs w:val="27"/>
      </w:rPr>
      <w:t>Specialization: English</w:t>
    </w:r>
  </w:p>
  <w:p w:rsidR="002D6985" w:rsidRPr="00A8409C" w:rsidRDefault="002D6985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A8409C">
      <w:rPr>
        <w:rFonts w:ascii="Times New Roman" w:hAnsi="Times New Roman"/>
        <w:b/>
        <w:szCs w:val="20"/>
      </w:rPr>
      <w:t xml:space="preserve">Admissions: </w:t>
    </w:r>
    <w:r w:rsidRPr="00A8409C">
      <w:rPr>
        <w:rFonts w:ascii="Times New Roman" w:hAnsi="Times New Roman"/>
        <w:b/>
        <w:bCs/>
      </w:rPr>
      <w:t>Selective</w:t>
    </w:r>
    <w:r w:rsidRPr="00A8409C">
      <w:rPr>
        <w:rFonts w:ascii="Times New Roman" w:hAnsi="Times New Roman"/>
        <w:b/>
        <w:szCs w:val="20"/>
      </w:rPr>
      <w:t xml:space="preserve">   Process: Application</w:t>
    </w:r>
  </w:p>
  <w:p w:rsidR="002D6985" w:rsidRPr="00A8409C" w:rsidRDefault="002D3C80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A8409C">
      <w:rPr>
        <w:rFonts w:ascii="Times New Roman" w:hAnsi="Times New Roman"/>
        <w:b/>
        <w:sz w:val="20"/>
        <w:szCs w:val="20"/>
      </w:rPr>
      <w:t xml:space="preserve">Min. Total Credits: 120 </w:t>
    </w:r>
    <w:r w:rsidR="00753497">
      <w:rPr>
        <w:rFonts w:ascii="Times New Roman" w:hAnsi="Times New Roman"/>
        <w:b/>
        <w:sz w:val="20"/>
        <w:szCs w:val="20"/>
      </w:rPr>
      <w:t>(</w:t>
    </w:r>
    <w:r w:rsidR="004E6B56">
      <w:rPr>
        <w:rFonts w:ascii="Times New Roman" w:hAnsi="Times New Roman"/>
        <w:b/>
        <w:sz w:val="20"/>
        <w:szCs w:val="20"/>
      </w:rPr>
      <w:t>97</w:t>
    </w:r>
    <w:r w:rsidRPr="00A8409C">
      <w:rPr>
        <w:rFonts w:ascii="Times New Roman" w:hAnsi="Times New Roman"/>
        <w:b/>
        <w:sz w:val="20"/>
        <w:szCs w:val="20"/>
      </w:rPr>
      <w:t xml:space="preserve"> in core &amp; major + 2</w:t>
    </w:r>
    <w:r w:rsidR="004E6B56">
      <w:rPr>
        <w:rFonts w:ascii="Times New Roman" w:hAnsi="Times New Roman"/>
        <w:b/>
        <w:sz w:val="20"/>
        <w:szCs w:val="20"/>
      </w:rPr>
      <w:t>3</w:t>
    </w:r>
    <w:r w:rsidR="002D6985" w:rsidRPr="00A8409C">
      <w:rPr>
        <w:rFonts w:ascii="Times New Roman" w:hAnsi="Times New Roman"/>
        <w:b/>
        <w:sz w:val="20"/>
        <w:szCs w:val="20"/>
      </w:rPr>
      <w:t xml:space="preserve"> in electives)</w:t>
    </w:r>
  </w:p>
  <w:p w:rsidR="002D6985" w:rsidRPr="00A8409C" w:rsidRDefault="002D6985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3B34C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C"/>
    <w:rsid w:val="00002340"/>
    <w:rsid w:val="00024498"/>
    <w:rsid w:val="00030AE9"/>
    <w:rsid w:val="00032827"/>
    <w:rsid w:val="00032AB6"/>
    <w:rsid w:val="000337CF"/>
    <w:rsid w:val="0003624B"/>
    <w:rsid w:val="00041E54"/>
    <w:rsid w:val="000446F3"/>
    <w:rsid w:val="00045CB3"/>
    <w:rsid w:val="00053DC9"/>
    <w:rsid w:val="00057306"/>
    <w:rsid w:val="00067B75"/>
    <w:rsid w:val="00070412"/>
    <w:rsid w:val="00073D33"/>
    <w:rsid w:val="00081E62"/>
    <w:rsid w:val="000915A9"/>
    <w:rsid w:val="0009367C"/>
    <w:rsid w:val="000A55E4"/>
    <w:rsid w:val="000A57FE"/>
    <w:rsid w:val="000D1A69"/>
    <w:rsid w:val="000D28D3"/>
    <w:rsid w:val="000E54FF"/>
    <w:rsid w:val="000F140A"/>
    <w:rsid w:val="000F490A"/>
    <w:rsid w:val="00103033"/>
    <w:rsid w:val="001109D9"/>
    <w:rsid w:val="00110ADA"/>
    <w:rsid w:val="0014610B"/>
    <w:rsid w:val="00165FA8"/>
    <w:rsid w:val="0016713C"/>
    <w:rsid w:val="00172866"/>
    <w:rsid w:val="00174F92"/>
    <w:rsid w:val="00187B1A"/>
    <w:rsid w:val="00193A25"/>
    <w:rsid w:val="00194879"/>
    <w:rsid w:val="00196B4F"/>
    <w:rsid w:val="001A1610"/>
    <w:rsid w:val="001A3D2A"/>
    <w:rsid w:val="001A62CF"/>
    <w:rsid w:val="001D29D1"/>
    <w:rsid w:val="001D492C"/>
    <w:rsid w:val="001D6C60"/>
    <w:rsid w:val="001E0654"/>
    <w:rsid w:val="001E5CDB"/>
    <w:rsid w:val="001F1C05"/>
    <w:rsid w:val="001F32A2"/>
    <w:rsid w:val="002111DE"/>
    <w:rsid w:val="00213B3F"/>
    <w:rsid w:val="00226C09"/>
    <w:rsid w:val="00227F53"/>
    <w:rsid w:val="0023022E"/>
    <w:rsid w:val="002360A2"/>
    <w:rsid w:val="00241772"/>
    <w:rsid w:val="002426F3"/>
    <w:rsid w:val="00243709"/>
    <w:rsid w:val="00252D17"/>
    <w:rsid w:val="0026740F"/>
    <w:rsid w:val="002825A1"/>
    <w:rsid w:val="002A0BAD"/>
    <w:rsid w:val="002A26C1"/>
    <w:rsid w:val="002A3A92"/>
    <w:rsid w:val="002A4E38"/>
    <w:rsid w:val="002B44B5"/>
    <w:rsid w:val="002B672B"/>
    <w:rsid w:val="002B6C9F"/>
    <w:rsid w:val="002B7225"/>
    <w:rsid w:val="002C0FB9"/>
    <w:rsid w:val="002D3C80"/>
    <w:rsid w:val="002D6985"/>
    <w:rsid w:val="002D71B4"/>
    <w:rsid w:val="002E0B70"/>
    <w:rsid w:val="002F192C"/>
    <w:rsid w:val="002F2A63"/>
    <w:rsid w:val="002F2FC9"/>
    <w:rsid w:val="002F7C1D"/>
    <w:rsid w:val="003013D7"/>
    <w:rsid w:val="00305C67"/>
    <w:rsid w:val="00322DC8"/>
    <w:rsid w:val="00323926"/>
    <w:rsid w:val="00332B72"/>
    <w:rsid w:val="0035604F"/>
    <w:rsid w:val="00362FE7"/>
    <w:rsid w:val="00367384"/>
    <w:rsid w:val="00373E85"/>
    <w:rsid w:val="00376013"/>
    <w:rsid w:val="0037794D"/>
    <w:rsid w:val="00390624"/>
    <w:rsid w:val="00391155"/>
    <w:rsid w:val="00397845"/>
    <w:rsid w:val="00397907"/>
    <w:rsid w:val="003A24B6"/>
    <w:rsid w:val="003A298F"/>
    <w:rsid w:val="003B5018"/>
    <w:rsid w:val="003C660B"/>
    <w:rsid w:val="003D09AF"/>
    <w:rsid w:val="003D3756"/>
    <w:rsid w:val="003D5AC0"/>
    <w:rsid w:val="003E12EF"/>
    <w:rsid w:val="003F138B"/>
    <w:rsid w:val="00404E6F"/>
    <w:rsid w:val="004266E6"/>
    <w:rsid w:val="00426C6F"/>
    <w:rsid w:val="00430FBB"/>
    <w:rsid w:val="00435D7D"/>
    <w:rsid w:val="004412F0"/>
    <w:rsid w:val="004432DF"/>
    <w:rsid w:val="0047485B"/>
    <w:rsid w:val="00483195"/>
    <w:rsid w:val="00487066"/>
    <w:rsid w:val="004877DC"/>
    <w:rsid w:val="004A33F3"/>
    <w:rsid w:val="004A3B41"/>
    <w:rsid w:val="004A4BB8"/>
    <w:rsid w:val="004A78D8"/>
    <w:rsid w:val="004B0C2D"/>
    <w:rsid w:val="004B6216"/>
    <w:rsid w:val="004B7C4C"/>
    <w:rsid w:val="004E6B56"/>
    <w:rsid w:val="004F6D93"/>
    <w:rsid w:val="00500210"/>
    <w:rsid w:val="005111E8"/>
    <w:rsid w:val="00513818"/>
    <w:rsid w:val="00514C48"/>
    <w:rsid w:val="0052681B"/>
    <w:rsid w:val="005355EA"/>
    <w:rsid w:val="00540986"/>
    <w:rsid w:val="0054313D"/>
    <w:rsid w:val="00544DD8"/>
    <w:rsid w:val="0054680C"/>
    <w:rsid w:val="00565A80"/>
    <w:rsid w:val="00575CBD"/>
    <w:rsid w:val="00586D70"/>
    <w:rsid w:val="00590075"/>
    <w:rsid w:val="00591765"/>
    <w:rsid w:val="005C10DA"/>
    <w:rsid w:val="005E5BF4"/>
    <w:rsid w:val="005E5ED0"/>
    <w:rsid w:val="005F279E"/>
    <w:rsid w:val="005F6C78"/>
    <w:rsid w:val="005F76B4"/>
    <w:rsid w:val="00602418"/>
    <w:rsid w:val="006131D8"/>
    <w:rsid w:val="00617360"/>
    <w:rsid w:val="0062210C"/>
    <w:rsid w:val="006451E3"/>
    <w:rsid w:val="00646ED6"/>
    <w:rsid w:val="0065119D"/>
    <w:rsid w:val="006613F2"/>
    <w:rsid w:val="006627A3"/>
    <w:rsid w:val="0066573E"/>
    <w:rsid w:val="00672445"/>
    <w:rsid w:val="00673C98"/>
    <w:rsid w:val="00676211"/>
    <w:rsid w:val="00676702"/>
    <w:rsid w:val="00681425"/>
    <w:rsid w:val="006842AE"/>
    <w:rsid w:val="00690CBE"/>
    <w:rsid w:val="006931CA"/>
    <w:rsid w:val="006A20C1"/>
    <w:rsid w:val="006A38D9"/>
    <w:rsid w:val="006A7E27"/>
    <w:rsid w:val="006B1D33"/>
    <w:rsid w:val="006C38F3"/>
    <w:rsid w:val="006D3E8B"/>
    <w:rsid w:val="006D736F"/>
    <w:rsid w:val="006E32A7"/>
    <w:rsid w:val="006E41BD"/>
    <w:rsid w:val="00702ED8"/>
    <w:rsid w:val="00712A7D"/>
    <w:rsid w:val="0071545B"/>
    <w:rsid w:val="00726349"/>
    <w:rsid w:val="00735BA6"/>
    <w:rsid w:val="007503DC"/>
    <w:rsid w:val="00753497"/>
    <w:rsid w:val="00783D40"/>
    <w:rsid w:val="007875C8"/>
    <w:rsid w:val="007903CF"/>
    <w:rsid w:val="0079311D"/>
    <w:rsid w:val="007A461F"/>
    <w:rsid w:val="007B6E13"/>
    <w:rsid w:val="007C5CFB"/>
    <w:rsid w:val="007D3A42"/>
    <w:rsid w:val="007D7C68"/>
    <w:rsid w:val="007E1F01"/>
    <w:rsid w:val="007E465C"/>
    <w:rsid w:val="007E732B"/>
    <w:rsid w:val="007F3224"/>
    <w:rsid w:val="007F37BC"/>
    <w:rsid w:val="00803E41"/>
    <w:rsid w:val="008114D4"/>
    <w:rsid w:val="00811DD4"/>
    <w:rsid w:val="008169D8"/>
    <w:rsid w:val="00824022"/>
    <w:rsid w:val="00826D79"/>
    <w:rsid w:val="00830416"/>
    <w:rsid w:val="00880D91"/>
    <w:rsid w:val="008911CC"/>
    <w:rsid w:val="008A19B3"/>
    <w:rsid w:val="008A1DE6"/>
    <w:rsid w:val="008A30FC"/>
    <w:rsid w:val="008B027D"/>
    <w:rsid w:val="008B6222"/>
    <w:rsid w:val="008C4830"/>
    <w:rsid w:val="008C72B0"/>
    <w:rsid w:val="008D5315"/>
    <w:rsid w:val="008D7DCE"/>
    <w:rsid w:val="00900D95"/>
    <w:rsid w:val="00912B1C"/>
    <w:rsid w:val="0091680B"/>
    <w:rsid w:val="00923802"/>
    <w:rsid w:val="00923B94"/>
    <w:rsid w:val="009352A8"/>
    <w:rsid w:val="0095007B"/>
    <w:rsid w:val="00950D63"/>
    <w:rsid w:val="00954746"/>
    <w:rsid w:val="009570C3"/>
    <w:rsid w:val="00957266"/>
    <w:rsid w:val="00957F2E"/>
    <w:rsid w:val="00975A19"/>
    <w:rsid w:val="00977354"/>
    <w:rsid w:val="00977CAE"/>
    <w:rsid w:val="0098546B"/>
    <w:rsid w:val="00985770"/>
    <w:rsid w:val="00992901"/>
    <w:rsid w:val="00997947"/>
    <w:rsid w:val="009A599C"/>
    <w:rsid w:val="009B5476"/>
    <w:rsid w:val="009B5C89"/>
    <w:rsid w:val="009C73DA"/>
    <w:rsid w:val="009C7CD0"/>
    <w:rsid w:val="009D1767"/>
    <w:rsid w:val="009E4B87"/>
    <w:rsid w:val="00A01E72"/>
    <w:rsid w:val="00A06E2D"/>
    <w:rsid w:val="00A16B06"/>
    <w:rsid w:val="00A16E16"/>
    <w:rsid w:val="00A17AF2"/>
    <w:rsid w:val="00A24B96"/>
    <w:rsid w:val="00A50746"/>
    <w:rsid w:val="00A53234"/>
    <w:rsid w:val="00A56884"/>
    <w:rsid w:val="00A56AAB"/>
    <w:rsid w:val="00A5720B"/>
    <w:rsid w:val="00A66EA1"/>
    <w:rsid w:val="00A71FA2"/>
    <w:rsid w:val="00A76479"/>
    <w:rsid w:val="00A8409C"/>
    <w:rsid w:val="00AA230A"/>
    <w:rsid w:val="00AB558E"/>
    <w:rsid w:val="00AC1822"/>
    <w:rsid w:val="00AE5344"/>
    <w:rsid w:val="00B00BD1"/>
    <w:rsid w:val="00B04F24"/>
    <w:rsid w:val="00B17360"/>
    <w:rsid w:val="00B26896"/>
    <w:rsid w:val="00B331B1"/>
    <w:rsid w:val="00B41EFB"/>
    <w:rsid w:val="00B462BC"/>
    <w:rsid w:val="00B52BF0"/>
    <w:rsid w:val="00B5698A"/>
    <w:rsid w:val="00B6266D"/>
    <w:rsid w:val="00B62B13"/>
    <w:rsid w:val="00B65FE7"/>
    <w:rsid w:val="00B72AD4"/>
    <w:rsid w:val="00B72BB6"/>
    <w:rsid w:val="00B73246"/>
    <w:rsid w:val="00B73E9F"/>
    <w:rsid w:val="00B8006A"/>
    <w:rsid w:val="00B80ABA"/>
    <w:rsid w:val="00B82E27"/>
    <w:rsid w:val="00B861F7"/>
    <w:rsid w:val="00B919A7"/>
    <w:rsid w:val="00B944CA"/>
    <w:rsid w:val="00BA2E55"/>
    <w:rsid w:val="00BA5CEB"/>
    <w:rsid w:val="00BC428F"/>
    <w:rsid w:val="00BF7E29"/>
    <w:rsid w:val="00C04274"/>
    <w:rsid w:val="00C10B93"/>
    <w:rsid w:val="00C1557F"/>
    <w:rsid w:val="00C2026A"/>
    <w:rsid w:val="00C228B7"/>
    <w:rsid w:val="00C25BC9"/>
    <w:rsid w:val="00C31277"/>
    <w:rsid w:val="00C442A0"/>
    <w:rsid w:val="00C5363B"/>
    <w:rsid w:val="00C563F2"/>
    <w:rsid w:val="00C572A5"/>
    <w:rsid w:val="00C767E2"/>
    <w:rsid w:val="00C9126D"/>
    <w:rsid w:val="00CA1389"/>
    <w:rsid w:val="00CA288D"/>
    <w:rsid w:val="00CB30D3"/>
    <w:rsid w:val="00CC2C38"/>
    <w:rsid w:val="00CC4A81"/>
    <w:rsid w:val="00CC675C"/>
    <w:rsid w:val="00CD2CE4"/>
    <w:rsid w:val="00CF490D"/>
    <w:rsid w:val="00CF6EB7"/>
    <w:rsid w:val="00CF7845"/>
    <w:rsid w:val="00D02BBD"/>
    <w:rsid w:val="00D07DB1"/>
    <w:rsid w:val="00D17DBF"/>
    <w:rsid w:val="00D25E70"/>
    <w:rsid w:val="00D377A0"/>
    <w:rsid w:val="00D62B79"/>
    <w:rsid w:val="00D70E3E"/>
    <w:rsid w:val="00D71508"/>
    <w:rsid w:val="00D727A5"/>
    <w:rsid w:val="00D7347F"/>
    <w:rsid w:val="00D74245"/>
    <w:rsid w:val="00D91FD5"/>
    <w:rsid w:val="00DA7D7D"/>
    <w:rsid w:val="00DB400A"/>
    <w:rsid w:val="00DE41EA"/>
    <w:rsid w:val="00DE5D9D"/>
    <w:rsid w:val="00DF10FD"/>
    <w:rsid w:val="00DF15BE"/>
    <w:rsid w:val="00E0216D"/>
    <w:rsid w:val="00E06813"/>
    <w:rsid w:val="00E0755B"/>
    <w:rsid w:val="00E12783"/>
    <w:rsid w:val="00E202EE"/>
    <w:rsid w:val="00E32448"/>
    <w:rsid w:val="00E36736"/>
    <w:rsid w:val="00E379E9"/>
    <w:rsid w:val="00E40C7F"/>
    <w:rsid w:val="00E541B8"/>
    <w:rsid w:val="00E64D8B"/>
    <w:rsid w:val="00E732AB"/>
    <w:rsid w:val="00E8363B"/>
    <w:rsid w:val="00E845C2"/>
    <w:rsid w:val="00E84A43"/>
    <w:rsid w:val="00E90A77"/>
    <w:rsid w:val="00E95E65"/>
    <w:rsid w:val="00EA0490"/>
    <w:rsid w:val="00EA1C0E"/>
    <w:rsid w:val="00EB039E"/>
    <w:rsid w:val="00EC3883"/>
    <w:rsid w:val="00ED100D"/>
    <w:rsid w:val="00ED396D"/>
    <w:rsid w:val="00ED3E52"/>
    <w:rsid w:val="00ED72CC"/>
    <w:rsid w:val="00F12E54"/>
    <w:rsid w:val="00F16850"/>
    <w:rsid w:val="00F17174"/>
    <w:rsid w:val="00F243D7"/>
    <w:rsid w:val="00F24488"/>
    <w:rsid w:val="00F30A68"/>
    <w:rsid w:val="00F43446"/>
    <w:rsid w:val="00F45CF9"/>
    <w:rsid w:val="00F564D8"/>
    <w:rsid w:val="00F6141B"/>
    <w:rsid w:val="00F67808"/>
    <w:rsid w:val="00F711CB"/>
    <w:rsid w:val="00F72363"/>
    <w:rsid w:val="00F864C5"/>
    <w:rsid w:val="00F971A9"/>
    <w:rsid w:val="00FA192E"/>
    <w:rsid w:val="00FA5381"/>
    <w:rsid w:val="00FB2318"/>
    <w:rsid w:val="00FB5280"/>
    <w:rsid w:val="00FC3893"/>
    <w:rsid w:val="00FD7430"/>
    <w:rsid w:val="00FE4CC0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7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7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67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7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75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7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7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67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7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75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ahia@hawai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72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31</cp:revision>
  <cp:lastPrinted>2015-02-19T18:45:00Z</cp:lastPrinted>
  <dcterms:created xsi:type="dcterms:W3CDTF">2015-02-19T18:47:00Z</dcterms:created>
  <dcterms:modified xsi:type="dcterms:W3CDTF">2018-11-09T23:16:00Z</dcterms:modified>
</cp:coreProperties>
</file>