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3502" w:rsidRDefault="00CD3502">
      <w:pPr>
        <w:rPr>
          <w:sz w:val="2"/>
          <w:szCs w:val="2"/>
        </w:rPr>
      </w:pPr>
    </w:p>
    <w:tbl>
      <w:tblPr>
        <w:tblStyle w:val="a0"/>
        <w:tblW w:w="10710" w:type="dxa"/>
        <w:tblInd w:w="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80"/>
        <w:gridCol w:w="3060"/>
        <w:gridCol w:w="3105"/>
        <w:gridCol w:w="2865"/>
      </w:tblGrid>
      <w:tr w:rsidR="00CD3502">
        <w:trPr>
          <w:trHeight w:val="250"/>
        </w:trPr>
        <w:tc>
          <w:tcPr>
            <w:tcW w:w="1680" w:type="dxa"/>
            <w:vAlign w:val="center"/>
          </w:tcPr>
          <w:p w:rsidR="00CD3502" w:rsidRDefault="00AB38A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REQUIREMENTS</w:t>
            </w:r>
          </w:p>
          <w:p w:rsidR="00CD3502" w:rsidRDefault="00AB38AD">
            <w:pPr>
              <w:rPr>
                <w:b/>
              </w:rPr>
            </w:pPr>
            <w:r>
              <w:rPr>
                <w:b/>
              </w:rPr>
              <w:t>(all must reside in Oahu)</w:t>
            </w:r>
          </w:p>
        </w:tc>
        <w:tc>
          <w:tcPr>
            <w:tcW w:w="9030" w:type="dxa"/>
            <w:gridSpan w:val="3"/>
            <w:vAlign w:val="center"/>
          </w:tcPr>
          <w:p w:rsidR="00CD3502" w:rsidRDefault="00AB38A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269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722106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H Divisions: Junior (9-11 years), Intermediate (12-13 years), and Senior (14-19 years) are just by points and comments; </w:t>
            </w:r>
            <w:proofErr w:type="spellStart"/>
            <w:r>
              <w:rPr>
                <w:sz w:val="20"/>
                <w:szCs w:val="20"/>
              </w:rPr>
              <w:t>Cloverbud</w:t>
            </w:r>
            <w:proofErr w:type="spellEnd"/>
            <w:r>
              <w:rPr>
                <w:sz w:val="20"/>
                <w:szCs w:val="20"/>
              </w:rPr>
              <w:t xml:space="preserve"> Division (5-8 years) are not judged by points but positive comments only.</w:t>
            </w:r>
          </w:p>
          <w:p w:rsidR="00CD3502" w:rsidRDefault="00AB38A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269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Produce a </w:t>
            </w:r>
            <w:proofErr w:type="gramStart"/>
            <w:r>
              <w:rPr>
                <w:color w:val="000000"/>
                <w:sz w:val="20"/>
                <w:szCs w:val="20"/>
              </w:rPr>
              <w:t>5-7 minute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vide</w:t>
            </w:r>
            <w:r>
              <w:rPr>
                <w:sz w:val="20"/>
                <w:szCs w:val="20"/>
              </w:rPr>
              <w:t>o - have fun!</w:t>
            </w:r>
          </w:p>
          <w:p w:rsidR="00CD3502" w:rsidRDefault="00AB38A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269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Have 5-7 total ingredients in the recipe (plus salt, pepper, and oil) and flavor is pleasant</w:t>
            </w:r>
          </w:p>
          <w:p w:rsidR="00CD3502" w:rsidRDefault="00AB38A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269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Feature 1-2 l</w:t>
            </w:r>
            <w:r>
              <w:rPr>
                <w:color w:val="000000"/>
                <w:sz w:val="20"/>
                <w:szCs w:val="20"/>
              </w:rPr>
              <w:t>ocal commodity</w:t>
            </w:r>
            <w:r>
              <w:rPr>
                <w:sz w:val="20"/>
                <w:szCs w:val="20"/>
              </w:rPr>
              <w:t xml:space="preserve"> (plant or animal) </w:t>
            </w:r>
            <w:r>
              <w:rPr>
                <w:color w:val="000000"/>
                <w:sz w:val="20"/>
                <w:szCs w:val="20"/>
              </w:rPr>
              <w:t>ingredien</w:t>
            </w:r>
            <w:r>
              <w:rPr>
                <w:sz w:val="20"/>
                <w:szCs w:val="20"/>
              </w:rPr>
              <w:t xml:space="preserve">ts </w:t>
            </w:r>
            <w:r>
              <w:rPr>
                <w:color w:val="000000"/>
                <w:sz w:val="20"/>
                <w:szCs w:val="20"/>
              </w:rPr>
              <w:t>used</w:t>
            </w:r>
            <w:r>
              <w:rPr>
                <w:sz w:val="20"/>
                <w:szCs w:val="20"/>
              </w:rPr>
              <w:t xml:space="preserve"> in your </w:t>
            </w:r>
            <w:proofErr w:type="gramStart"/>
            <w:r>
              <w:rPr>
                <w:sz w:val="20"/>
                <w:szCs w:val="20"/>
              </w:rPr>
              <w:t>recipe  and</w:t>
            </w:r>
            <w:proofErr w:type="gramEnd"/>
            <w:r>
              <w:rPr>
                <w:sz w:val="20"/>
                <w:szCs w:val="20"/>
              </w:rPr>
              <w:t xml:space="preserve"> h</w:t>
            </w:r>
            <w:r>
              <w:rPr>
                <w:color w:val="000000"/>
                <w:sz w:val="20"/>
                <w:szCs w:val="20"/>
              </w:rPr>
              <w:t>ealthful recipe</w:t>
            </w:r>
          </w:p>
          <w:p w:rsidR="00CD3502" w:rsidRDefault="00AB38A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26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Explain Recipe: </w:t>
            </w:r>
            <w:r>
              <w:rPr>
                <w:b/>
                <w:sz w:val="20"/>
                <w:szCs w:val="20"/>
              </w:rPr>
              <w:t>why</w:t>
            </w:r>
            <w:r>
              <w:rPr>
                <w:sz w:val="20"/>
                <w:szCs w:val="20"/>
              </w:rPr>
              <w:t xml:space="preserve"> it is part of </w:t>
            </w:r>
            <w:r>
              <w:rPr>
                <w:sz w:val="20"/>
                <w:szCs w:val="20"/>
              </w:rPr>
              <w:t xml:space="preserve">your family tradition and </w:t>
            </w:r>
            <w:r>
              <w:rPr>
                <w:b/>
                <w:sz w:val="20"/>
                <w:szCs w:val="20"/>
              </w:rPr>
              <w:t>how</w:t>
            </w:r>
            <w:r>
              <w:rPr>
                <w:sz w:val="20"/>
                <w:szCs w:val="20"/>
              </w:rPr>
              <w:t xml:space="preserve"> recipe has meaning</w:t>
            </w:r>
          </w:p>
        </w:tc>
        <w:bookmarkStart w:id="0" w:name="_GoBack"/>
        <w:bookmarkEnd w:id="0"/>
      </w:tr>
      <w:tr w:rsidR="00CD3502">
        <w:tc>
          <w:tcPr>
            <w:tcW w:w="1680" w:type="dxa"/>
            <w:shd w:val="clear" w:color="auto" w:fill="EBF1E8"/>
            <w:vAlign w:val="center"/>
          </w:tcPr>
          <w:p w:rsidR="00CD3502" w:rsidRDefault="00AB38A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SCORING</w:t>
            </w:r>
          </w:p>
        </w:tc>
        <w:tc>
          <w:tcPr>
            <w:tcW w:w="3060" w:type="dxa"/>
            <w:shd w:val="clear" w:color="auto" w:fill="EBF1E8"/>
            <w:vAlign w:val="center"/>
          </w:tcPr>
          <w:p w:rsidR="00CD3502" w:rsidRDefault="00AB38A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Good 6-10 pts</w:t>
            </w:r>
          </w:p>
          <w:p w:rsidR="00CD3502" w:rsidRDefault="00AB38A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Met all requirements</w:t>
            </w:r>
          </w:p>
        </w:tc>
        <w:tc>
          <w:tcPr>
            <w:tcW w:w="3105" w:type="dxa"/>
            <w:shd w:val="clear" w:color="auto" w:fill="EBF1E8"/>
            <w:vAlign w:val="center"/>
          </w:tcPr>
          <w:p w:rsidR="00CD3502" w:rsidRDefault="00AB38A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Fair 1-5 pts</w:t>
            </w:r>
          </w:p>
          <w:p w:rsidR="00CD3502" w:rsidRDefault="00AB38A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sz w:val="20"/>
                <w:szCs w:val="20"/>
              </w:rPr>
              <w:t>Missing 1 requirement</w:t>
            </w:r>
          </w:p>
        </w:tc>
        <w:tc>
          <w:tcPr>
            <w:tcW w:w="2865" w:type="dxa"/>
            <w:shd w:val="clear" w:color="auto" w:fill="EBF1E8"/>
            <w:vAlign w:val="center"/>
          </w:tcPr>
          <w:p w:rsidR="00CD3502" w:rsidRDefault="00AB38A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Poor 0 pts</w:t>
            </w:r>
          </w:p>
          <w:p w:rsidR="00CD3502" w:rsidRDefault="00AB38A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sz w:val="20"/>
                <w:szCs w:val="20"/>
              </w:rPr>
              <w:t>Missing 2+ requirements</w:t>
            </w:r>
          </w:p>
        </w:tc>
      </w:tr>
      <w:tr w:rsidR="00CD3502">
        <w:tc>
          <w:tcPr>
            <w:tcW w:w="1680" w:type="dxa"/>
          </w:tcPr>
          <w:p w:rsidR="00CD3502" w:rsidRDefault="00AB38A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RECIPE </w:t>
            </w:r>
          </w:p>
          <w:p w:rsidR="00CD3502" w:rsidRDefault="00AB38AD">
            <w:pPr>
              <w:rPr>
                <w:b/>
              </w:rPr>
            </w:pPr>
            <w:r>
              <w:rPr>
                <w:b/>
              </w:rPr>
              <w:t>(hot or cold</w:t>
            </w:r>
            <w:r>
              <w:rPr>
                <w:b/>
              </w:rPr>
              <w:t>)</w:t>
            </w:r>
          </w:p>
          <w:p w:rsidR="00CD3502" w:rsidRDefault="00CD3502">
            <w:pPr>
              <w:rPr>
                <w:b/>
              </w:rPr>
            </w:pPr>
          </w:p>
          <w:p w:rsidR="00CD3502" w:rsidRDefault="00CD3502">
            <w:pPr>
              <w:rPr>
                <w:b/>
              </w:rPr>
            </w:pPr>
          </w:p>
          <w:p w:rsidR="00CD3502" w:rsidRDefault="00CD3502">
            <w:pPr>
              <w:rPr>
                <w:b/>
                <w:sz w:val="20"/>
                <w:szCs w:val="20"/>
              </w:rPr>
            </w:pPr>
          </w:p>
          <w:p w:rsidR="00CD3502" w:rsidRDefault="00AB38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SCORE: </w:t>
            </w:r>
          </w:p>
        </w:tc>
        <w:tc>
          <w:tcPr>
            <w:tcW w:w="3060" w:type="dxa"/>
            <w:vAlign w:val="center"/>
          </w:tcPr>
          <w:p w:rsidR="00CD3502" w:rsidRDefault="00AB38AD">
            <w:r>
              <w:t xml:space="preserve">Recipe used is of interest to the audience. </w:t>
            </w:r>
            <w:r>
              <w:t>Recipe has 5-7 ingredients. Recipe u</w:t>
            </w:r>
            <w:r>
              <w:t>ses 1-2 Haw</w:t>
            </w:r>
            <w:r>
              <w:t>aii/</w:t>
            </w:r>
            <w:r>
              <w:t>locally-based ingredients. Recipe is easily made by non-professionals.</w:t>
            </w:r>
          </w:p>
        </w:tc>
        <w:tc>
          <w:tcPr>
            <w:tcW w:w="3105" w:type="dxa"/>
            <w:vAlign w:val="center"/>
          </w:tcPr>
          <w:p w:rsidR="00CD3502" w:rsidRDefault="00AB38AD">
            <w:r>
              <w:t xml:space="preserve">Audience will learn something from this demonstration. Uses less than &lt;5 or 7+ ingredients </w:t>
            </w:r>
            <w:r>
              <w:t>OR</w:t>
            </w:r>
            <w:r>
              <w:t xml:space="preserve"> </w:t>
            </w:r>
            <w:r>
              <w:t>no Hawaii/</w:t>
            </w:r>
            <w:r>
              <w:t>locally-based ingredients. Rec</w:t>
            </w:r>
            <w:r>
              <w:t>ipe is fairly easy for non-professionals.</w:t>
            </w:r>
          </w:p>
        </w:tc>
        <w:tc>
          <w:tcPr>
            <w:tcW w:w="2865" w:type="dxa"/>
            <w:vAlign w:val="center"/>
          </w:tcPr>
          <w:p w:rsidR="00CD3502" w:rsidRDefault="00AB38AD">
            <w:r>
              <w:t>Audience will NOT learn something from this demonstration OR it does NOT use Haw</w:t>
            </w:r>
            <w:r>
              <w:t>aii/</w:t>
            </w:r>
            <w:r>
              <w:t>locally-based ingredients OR is challenging for non–professionals.</w:t>
            </w:r>
          </w:p>
        </w:tc>
      </w:tr>
      <w:tr w:rsidR="00CD3502">
        <w:tc>
          <w:tcPr>
            <w:tcW w:w="1680" w:type="dxa"/>
          </w:tcPr>
          <w:p w:rsidR="00CD3502" w:rsidRDefault="00AB38A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FAMILY TRADITION</w:t>
            </w:r>
          </w:p>
          <w:p w:rsidR="00CD3502" w:rsidRDefault="00CD3502"/>
          <w:p w:rsidR="00CD3502" w:rsidRDefault="00CD3502">
            <w:pPr>
              <w:rPr>
                <w:sz w:val="20"/>
                <w:szCs w:val="20"/>
              </w:rPr>
            </w:pPr>
          </w:p>
          <w:p w:rsidR="00CD3502" w:rsidRDefault="00AB38AD">
            <w:pPr>
              <w:rPr>
                <w:b/>
              </w:rPr>
            </w:pPr>
            <w:r>
              <w:rPr>
                <w:sz w:val="20"/>
                <w:szCs w:val="20"/>
              </w:rPr>
              <w:t xml:space="preserve">SCORE: </w:t>
            </w:r>
          </w:p>
        </w:tc>
        <w:tc>
          <w:tcPr>
            <w:tcW w:w="3060" w:type="dxa"/>
            <w:vAlign w:val="center"/>
          </w:tcPr>
          <w:p w:rsidR="00CD3502" w:rsidRDefault="00AB38AD">
            <w:r>
              <w:t>Stated “why” the recipe was important to the family tradition and “how” the recipe has meaning (e.g., holiday, special event, heritage, etc.)</w:t>
            </w:r>
          </w:p>
        </w:tc>
        <w:tc>
          <w:tcPr>
            <w:tcW w:w="3105" w:type="dxa"/>
            <w:vAlign w:val="center"/>
          </w:tcPr>
          <w:p w:rsidR="00CD3502" w:rsidRDefault="00AB38AD">
            <w:r>
              <w:t xml:space="preserve">Only mentioned one of the family </w:t>
            </w:r>
            <w:r w:rsidR="003C3682">
              <w:t>traditions</w:t>
            </w:r>
            <w:r>
              <w:t>: the “why” OR the “how” was missing from the presentation about the rec</w:t>
            </w:r>
            <w:r>
              <w:t>ipe being a family tradition.</w:t>
            </w:r>
          </w:p>
        </w:tc>
        <w:tc>
          <w:tcPr>
            <w:tcW w:w="2865" w:type="dxa"/>
            <w:vAlign w:val="center"/>
          </w:tcPr>
          <w:p w:rsidR="00CD3502" w:rsidRDefault="00AB38AD">
            <w:r>
              <w:t>Provided a recipe but did not state anything about it being a family tradition: the “why” and “how” were both missing.</w:t>
            </w:r>
          </w:p>
        </w:tc>
      </w:tr>
      <w:tr w:rsidR="00CD3502">
        <w:tc>
          <w:tcPr>
            <w:tcW w:w="1680" w:type="dxa"/>
          </w:tcPr>
          <w:p w:rsidR="00CD3502" w:rsidRDefault="00AB38AD">
            <w:pPr>
              <w:rPr>
                <w:b/>
              </w:rPr>
            </w:pPr>
            <w:r>
              <w:rPr>
                <w:b/>
                <w:sz w:val="24"/>
                <w:szCs w:val="24"/>
              </w:rPr>
              <w:t xml:space="preserve">COMMODITY </w:t>
            </w:r>
            <w:r>
              <w:rPr>
                <w:b/>
              </w:rPr>
              <w:t>(plant or anima</w:t>
            </w:r>
            <w:r>
              <w:rPr>
                <w:b/>
              </w:rPr>
              <w:t>l)</w:t>
            </w:r>
            <w:r>
              <w:rPr>
                <w:b/>
              </w:rPr>
              <w:t xml:space="preserve"> </w:t>
            </w:r>
          </w:p>
          <w:p w:rsidR="00CD3502" w:rsidRDefault="00CD3502">
            <w:pPr>
              <w:rPr>
                <w:b/>
                <w:sz w:val="20"/>
                <w:szCs w:val="20"/>
              </w:rPr>
            </w:pPr>
          </w:p>
          <w:p w:rsidR="00CD3502" w:rsidRDefault="00CD3502">
            <w:pPr>
              <w:rPr>
                <w:sz w:val="20"/>
                <w:szCs w:val="20"/>
              </w:rPr>
            </w:pPr>
          </w:p>
          <w:p w:rsidR="00CD3502" w:rsidRDefault="00AB38AD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SCORE: </w:t>
            </w:r>
          </w:p>
        </w:tc>
        <w:tc>
          <w:tcPr>
            <w:tcW w:w="3060" w:type="dxa"/>
            <w:vAlign w:val="center"/>
          </w:tcPr>
          <w:p w:rsidR="00CD3502" w:rsidRDefault="00AB38AD">
            <w:r>
              <w:t>Commodity’s (1-2 main ingredi</w:t>
            </w:r>
            <w:r>
              <w:t xml:space="preserve">ents) </w:t>
            </w:r>
            <w:r>
              <w:t xml:space="preserve">use in a well-planned </w:t>
            </w:r>
            <w:r>
              <w:t>dish</w:t>
            </w:r>
            <w:r>
              <w:t xml:space="preserve"> </w:t>
            </w:r>
            <w:r>
              <w:t>inclu</w:t>
            </w:r>
            <w:r>
              <w:t xml:space="preserve">des </w:t>
            </w:r>
            <w:r>
              <w:t xml:space="preserve">nutrition value, source, and handling information. </w:t>
            </w:r>
          </w:p>
        </w:tc>
        <w:tc>
          <w:tcPr>
            <w:tcW w:w="3105" w:type="dxa"/>
            <w:vAlign w:val="center"/>
          </w:tcPr>
          <w:p w:rsidR="00CD3502" w:rsidRDefault="00AB38AD">
            <w:r>
              <w:t xml:space="preserve">The explanation of the commodity’s use is lacking in nutrition value, source, OR handling information. </w:t>
            </w:r>
          </w:p>
        </w:tc>
        <w:tc>
          <w:tcPr>
            <w:tcW w:w="2865" w:type="dxa"/>
            <w:vAlign w:val="center"/>
          </w:tcPr>
          <w:p w:rsidR="00CD3502" w:rsidRDefault="00AB38AD">
            <w:r>
              <w:t xml:space="preserve">Commodity’s use omits nutrition values. Information on source and handling is missing. </w:t>
            </w:r>
          </w:p>
        </w:tc>
      </w:tr>
      <w:tr w:rsidR="00CD3502">
        <w:tc>
          <w:tcPr>
            <w:tcW w:w="1680" w:type="dxa"/>
          </w:tcPr>
          <w:p w:rsidR="00CD3502" w:rsidRDefault="00AB38A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MEASURI</w:t>
            </w:r>
            <w:r>
              <w:rPr>
                <w:b/>
                <w:sz w:val="24"/>
                <w:szCs w:val="24"/>
              </w:rPr>
              <w:t>NG</w:t>
            </w:r>
          </w:p>
          <w:p w:rsidR="00CD3502" w:rsidRDefault="00CD3502">
            <w:pPr>
              <w:rPr>
                <w:b/>
                <w:sz w:val="24"/>
                <w:szCs w:val="24"/>
              </w:rPr>
            </w:pPr>
          </w:p>
          <w:p w:rsidR="00CD3502" w:rsidRDefault="00CD3502">
            <w:pPr>
              <w:rPr>
                <w:sz w:val="18"/>
                <w:szCs w:val="18"/>
              </w:rPr>
            </w:pPr>
          </w:p>
          <w:p w:rsidR="00CD3502" w:rsidRDefault="00AB38AD">
            <w:pPr>
              <w:rPr>
                <w:b/>
              </w:rPr>
            </w:pPr>
            <w:r>
              <w:rPr>
                <w:sz w:val="20"/>
                <w:szCs w:val="20"/>
              </w:rPr>
              <w:t xml:space="preserve">SCORE: </w:t>
            </w:r>
          </w:p>
        </w:tc>
        <w:tc>
          <w:tcPr>
            <w:tcW w:w="3060" w:type="dxa"/>
            <w:vAlign w:val="center"/>
          </w:tcPr>
          <w:p w:rsidR="00CD3502" w:rsidRDefault="00AB38AD">
            <w:r>
              <w:t xml:space="preserve">Gave specific measurements </w:t>
            </w:r>
            <w:r>
              <w:t>for the recipe</w:t>
            </w:r>
            <w:r>
              <w:t xml:space="preserve"> and demonstrated good techniques. </w:t>
            </w:r>
          </w:p>
        </w:tc>
        <w:tc>
          <w:tcPr>
            <w:tcW w:w="3105" w:type="dxa"/>
            <w:vAlign w:val="center"/>
          </w:tcPr>
          <w:p w:rsidR="00CD3502" w:rsidRDefault="00AB38AD">
            <w:r>
              <w:t>Mostly gave specific measurements for the recipe and demonstrated mostly good techniques.</w:t>
            </w:r>
          </w:p>
        </w:tc>
        <w:tc>
          <w:tcPr>
            <w:tcW w:w="2865" w:type="dxa"/>
            <w:vAlign w:val="center"/>
          </w:tcPr>
          <w:p w:rsidR="00CD3502" w:rsidRDefault="00AB38AD">
            <w:r>
              <w:t xml:space="preserve">Gave </w:t>
            </w:r>
            <w:r>
              <w:t>some</w:t>
            </w:r>
            <w:r>
              <w:t xml:space="preserve"> measurements </w:t>
            </w:r>
            <w:r>
              <w:t>for the recipe</w:t>
            </w:r>
            <w:r>
              <w:t xml:space="preserve"> but did not use good techniques. </w:t>
            </w:r>
          </w:p>
        </w:tc>
      </w:tr>
      <w:tr w:rsidR="00CD3502">
        <w:tc>
          <w:tcPr>
            <w:tcW w:w="1680" w:type="dxa"/>
          </w:tcPr>
          <w:p w:rsidR="00CD3502" w:rsidRDefault="00AB38A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INFORMATION</w:t>
            </w:r>
          </w:p>
          <w:p w:rsidR="00CD3502" w:rsidRDefault="00CD3502">
            <w:pPr>
              <w:rPr>
                <w:b/>
              </w:rPr>
            </w:pPr>
          </w:p>
          <w:p w:rsidR="00CD3502" w:rsidRDefault="00CD3502">
            <w:pPr>
              <w:rPr>
                <w:sz w:val="20"/>
                <w:szCs w:val="20"/>
              </w:rPr>
            </w:pPr>
          </w:p>
          <w:p w:rsidR="00CD3502" w:rsidRDefault="00AB38AD">
            <w:pPr>
              <w:rPr>
                <w:b/>
              </w:rPr>
            </w:pPr>
            <w:r>
              <w:rPr>
                <w:sz w:val="20"/>
                <w:szCs w:val="20"/>
              </w:rPr>
              <w:t xml:space="preserve">SCORE: </w:t>
            </w:r>
          </w:p>
        </w:tc>
        <w:tc>
          <w:tcPr>
            <w:tcW w:w="3060" w:type="dxa"/>
            <w:vAlign w:val="center"/>
          </w:tcPr>
          <w:p w:rsidR="00CD3502" w:rsidRDefault="00AB38AD">
            <w:r>
              <w:t xml:space="preserve">Taught the audience something about the commodity. </w:t>
            </w:r>
            <w:r>
              <w:t>Kept the</w:t>
            </w:r>
            <w:r>
              <w:t xml:space="preserve"> audience informed and entertained.</w:t>
            </w:r>
          </w:p>
        </w:tc>
        <w:tc>
          <w:tcPr>
            <w:tcW w:w="3105" w:type="dxa"/>
            <w:vAlign w:val="center"/>
          </w:tcPr>
          <w:p w:rsidR="00CD3502" w:rsidRDefault="00AB38AD">
            <w:r>
              <w:t>Provided some valuable information. Struggled to keep talking to the viewer.</w:t>
            </w:r>
          </w:p>
        </w:tc>
        <w:tc>
          <w:tcPr>
            <w:tcW w:w="2865" w:type="dxa"/>
            <w:vAlign w:val="center"/>
          </w:tcPr>
          <w:p w:rsidR="00CD3502" w:rsidRDefault="00AB38AD">
            <w:r>
              <w:t>Provided little or no new information. Viewer was bored or con</w:t>
            </w:r>
            <w:r>
              <w:t>fused.</w:t>
            </w:r>
          </w:p>
        </w:tc>
      </w:tr>
      <w:tr w:rsidR="00CD3502">
        <w:tc>
          <w:tcPr>
            <w:tcW w:w="1680" w:type="dxa"/>
          </w:tcPr>
          <w:p w:rsidR="00CD3502" w:rsidRDefault="00AB38A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SAFETY</w:t>
            </w:r>
          </w:p>
          <w:p w:rsidR="00CD3502" w:rsidRDefault="00CD3502">
            <w:pPr>
              <w:rPr>
                <w:sz w:val="20"/>
                <w:szCs w:val="20"/>
              </w:rPr>
            </w:pPr>
          </w:p>
          <w:p w:rsidR="00CD3502" w:rsidRDefault="00AB38AD">
            <w:pPr>
              <w:rPr>
                <w:b/>
              </w:rPr>
            </w:pPr>
            <w:r>
              <w:rPr>
                <w:sz w:val="20"/>
                <w:szCs w:val="20"/>
              </w:rPr>
              <w:t xml:space="preserve">SCORE: </w:t>
            </w:r>
          </w:p>
        </w:tc>
        <w:tc>
          <w:tcPr>
            <w:tcW w:w="3060" w:type="dxa"/>
            <w:vAlign w:val="center"/>
          </w:tcPr>
          <w:p w:rsidR="00CD3502" w:rsidRDefault="00AB38AD">
            <w:r>
              <w:t xml:space="preserve">Incorporated </w:t>
            </w:r>
            <w:r>
              <w:t>5</w:t>
            </w:r>
            <w:r>
              <w:t xml:space="preserve"> or more safety and sanitation guidelines in the demonstration.</w:t>
            </w:r>
          </w:p>
        </w:tc>
        <w:tc>
          <w:tcPr>
            <w:tcW w:w="3105" w:type="dxa"/>
            <w:vAlign w:val="center"/>
          </w:tcPr>
          <w:p w:rsidR="00CD3502" w:rsidRDefault="00AB38AD">
            <w:r>
              <w:t xml:space="preserve">Incorporated </w:t>
            </w:r>
            <w:r>
              <w:t>3</w:t>
            </w:r>
            <w:r>
              <w:t xml:space="preserve"> or more safety and sanitation guidelines in the demonstration.</w:t>
            </w:r>
          </w:p>
        </w:tc>
        <w:tc>
          <w:tcPr>
            <w:tcW w:w="2865" w:type="dxa"/>
            <w:vAlign w:val="center"/>
          </w:tcPr>
          <w:p w:rsidR="00CD3502" w:rsidRDefault="00AB38AD">
            <w:pPr>
              <w:rPr>
                <w:highlight w:val="yellow"/>
              </w:rPr>
            </w:pPr>
            <w:r>
              <w:t xml:space="preserve">Incorporated </w:t>
            </w:r>
            <w:r>
              <w:t>1</w:t>
            </w:r>
            <w:r>
              <w:t xml:space="preserve"> safety and sanitation guideline in the demonstration. </w:t>
            </w:r>
          </w:p>
        </w:tc>
      </w:tr>
      <w:tr w:rsidR="00CD3502">
        <w:trPr>
          <w:trHeight w:val="1010"/>
        </w:trPr>
        <w:tc>
          <w:tcPr>
            <w:tcW w:w="1680" w:type="dxa"/>
          </w:tcPr>
          <w:p w:rsidR="00CD3502" w:rsidRDefault="00AB38A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PRODUCT</w:t>
            </w:r>
          </w:p>
          <w:p w:rsidR="00CD3502" w:rsidRDefault="00CD3502">
            <w:pPr>
              <w:rPr>
                <w:b/>
                <w:sz w:val="24"/>
                <w:szCs w:val="24"/>
              </w:rPr>
            </w:pPr>
          </w:p>
          <w:p w:rsidR="00CD3502" w:rsidRDefault="00CD3502">
            <w:pPr>
              <w:rPr>
                <w:b/>
                <w:sz w:val="20"/>
                <w:szCs w:val="20"/>
              </w:rPr>
            </w:pPr>
          </w:p>
          <w:p w:rsidR="00CD3502" w:rsidRDefault="00CD3502">
            <w:pPr>
              <w:rPr>
                <w:sz w:val="20"/>
                <w:szCs w:val="20"/>
              </w:rPr>
            </w:pPr>
          </w:p>
          <w:p w:rsidR="00CD3502" w:rsidRDefault="00AB38AD">
            <w:pPr>
              <w:rPr>
                <w:b/>
              </w:rPr>
            </w:pPr>
            <w:r>
              <w:rPr>
                <w:sz w:val="20"/>
                <w:szCs w:val="20"/>
              </w:rPr>
              <w:t xml:space="preserve">SCORE: </w:t>
            </w:r>
          </w:p>
        </w:tc>
        <w:tc>
          <w:tcPr>
            <w:tcW w:w="3060" w:type="dxa"/>
            <w:vAlign w:val="center"/>
          </w:tcPr>
          <w:p w:rsidR="00CD3502" w:rsidRDefault="00AB38AD">
            <w:r>
              <w:t xml:space="preserve">Completed dish is shown in an appealing way. Presenter </w:t>
            </w:r>
            <w:r>
              <w:t>tastes the dish</w:t>
            </w:r>
            <w:r>
              <w:t xml:space="preserve"> and </w:t>
            </w:r>
            <w:r>
              <w:t>describes the taste</w:t>
            </w:r>
            <w:r>
              <w:t xml:space="preserve"> in detail. Pl</w:t>
            </w:r>
            <w:r>
              <w:t>easant tasting.</w:t>
            </w:r>
          </w:p>
        </w:tc>
        <w:tc>
          <w:tcPr>
            <w:tcW w:w="3105" w:type="dxa"/>
            <w:vAlign w:val="center"/>
          </w:tcPr>
          <w:p w:rsidR="00CD3502" w:rsidRDefault="00AB38AD">
            <w:r>
              <w:t xml:space="preserve">Completed dish is not shown in an appealing way </w:t>
            </w:r>
            <w:r>
              <w:t>OR the presenter</w:t>
            </w:r>
            <w:r>
              <w:t xml:space="preserve"> does not describe taste in detail. Somewhat </w:t>
            </w:r>
            <w:r>
              <w:t>pleasant tasting.</w:t>
            </w:r>
          </w:p>
        </w:tc>
        <w:tc>
          <w:tcPr>
            <w:tcW w:w="2865" w:type="dxa"/>
            <w:vAlign w:val="center"/>
          </w:tcPr>
          <w:p w:rsidR="00CD3502" w:rsidRDefault="00AB38AD">
            <w:r>
              <w:t xml:space="preserve">Completed dish is not shown in an appealing way </w:t>
            </w:r>
            <w:r>
              <w:t>AND the presenter</w:t>
            </w:r>
            <w:r>
              <w:t xml:space="preserve"> does not describe taste in detail. </w:t>
            </w:r>
            <w:r>
              <w:t>Not pleasant tasting.</w:t>
            </w:r>
          </w:p>
        </w:tc>
      </w:tr>
      <w:tr w:rsidR="00CD3502">
        <w:tc>
          <w:tcPr>
            <w:tcW w:w="1680" w:type="dxa"/>
          </w:tcPr>
          <w:p w:rsidR="00CD3502" w:rsidRDefault="00AB38A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RECORDING</w:t>
            </w:r>
          </w:p>
          <w:p w:rsidR="00CD3502" w:rsidRDefault="00AB38AD">
            <w:pPr>
              <w:rPr>
                <w:b/>
              </w:rPr>
            </w:pPr>
            <w:r>
              <w:rPr>
                <w:sz w:val="20"/>
                <w:szCs w:val="20"/>
              </w:rPr>
              <w:t xml:space="preserve">SCORE: </w:t>
            </w:r>
          </w:p>
        </w:tc>
        <w:tc>
          <w:tcPr>
            <w:tcW w:w="3060" w:type="dxa"/>
            <w:vAlign w:val="center"/>
          </w:tcPr>
          <w:p w:rsidR="00CD3502" w:rsidRDefault="00AB38AD">
            <w:r>
              <w:t>Can hear and see all that is going on in video.</w:t>
            </w:r>
          </w:p>
        </w:tc>
        <w:tc>
          <w:tcPr>
            <w:tcW w:w="3105" w:type="dxa"/>
            <w:vAlign w:val="center"/>
          </w:tcPr>
          <w:p w:rsidR="00CD3502" w:rsidRDefault="00AB38AD">
            <w:r>
              <w:t>Some room for improvement in audio or video</w:t>
            </w:r>
          </w:p>
        </w:tc>
        <w:tc>
          <w:tcPr>
            <w:tcW w:w="2865" w:type="dxa"/>
            <w:vAlign w:val="center"/>
          </w:tcPr>
          <w:p w:rsidR="00CD3502" w:rsidRDefault="00AB38AD">
            <w:r>
              <w:t>Coul</w:t>
            </w:r>
            <w:r>
              <w:t>d not see or understand what was on the video.</w:t>
            </w:r>
          </w:p>
        </w:tc>
      </w:tr>
      <w:tr w:rsidR="00CD3502">
        <w:tc>
          <w:tcPr>
            <w:tcW w:w="1680" w:type="dxa"/>
          </w:tcPr>
          <w:p w:rsidR="00CD3502" w:rsidRDefault="00AB38A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TIME</w:t>
            </w:r>
          </w:p>
          <w:p w:rsidR="00CD3502" w:rsidRDefault="00CD3502">
            <w:pPr>
              <w:rPr>
                <w:b/>
                <w:sz w:val="20"/>
                <w:szCs w:val="20"/>
              </w:rPr>
            </w:pPr>
          </w:p>
          <w:p w:rsidR="00CD3502" w:rsidRDefault="00AB38AD">
            <w:pPr>
              <w:rPr>
                <w:b/>
              </w:rPr>
            </w:pPr>
            <w:r>
              <w:rPr>
                <w:sz w:val="20"/>
                <w:szCs w:val="20"/>
              </w:rPr>
              <w:t xml:space="preserve">SCORE: </w:t>
            </w:r>
          </w:p>
        </w:tc>
        <w:tc>
          <w:tcPr>
            <w:tcW w:w="3060" w:type="dxa"/>
            <w:vAlign w:val="center"/>
          </w:tcPr>
          <w:p w:rsidR="00CD3502" w:rsidRDefault="00AB38AD">
            <w:r>
              <w:t xml:space="preserve">Demonstration was completed on time </w:t>
            </w:r>
            <w:r>
              <w:t>(</w:t>
            </w:r>
            <w:r>
              <w:t>took 5-7 minutes).</w:t>
            </w:r>
          </w:p>
        </w:tc>
        <w:tc>
          <w:tcPr>
            <w:tcW w:w="3105" w:type="dxa"/>
            <w:vAlign w:val="center"/>
          </w:tcPr>
          <w:p w:rsidR="00CD3502" w:rsidRDefault="00AB38AD">
            <w:r>
              <w:t xml:space="preserve">Demonstration was NOT completed on time </w:t>
            </w:r>
            <w:r>
              <w:t xml:space="preserve">OR </w:t>
            </w:r>
            <w:r>
              <w:t xml:space="preserve">took more than 7+ minutes or </w:t>
            </w:r>
            <w:r>
              <w:t>&lt;</w:t>
            </w:r>
            <w:r>
              <w:t>5 minutes.</w:t>
            </w:r>
          </w:p>
        </w:tc>
        <w:tc>
          <w:tcPr>
            <w:tcW w:w="2865" w:type="dxa"/>
            <w:vAlign w:val="center"/>
          </w:tcPr>
          <w:p w:rsidR="00CD3502" w:rsidRDefault="00AB38AD">
            <w:r>
              <w:t>Demonstration was NOT completed</w:t>
            </w:r>
            <w:r>
              <w:t xml:space="preserve"> AND took more than 7+ minutes or &lt;5 minutes.</w:t>
            </w:r>
          </w:p>
        </w:tc>
      </w:tr>
      <w:tr w:rsidR="00CD3502">
        <w:tc>
          <w:tcPr>
            <w:tcW w:w="1680" w:type="dxa"/>
          </w:tcPr>
          <w:p w:rsidR="00CD3502" w:rsidRDefault="00AB38A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VIDEO</w:t>
            </w:r>
          </w:p>
          <w:p w:rsidR="00CD3502" w:rsidRDefault="00AB38AD">
            <w:pPr>
              <w:rPr>
                <w:b/>
              </w:rPr>
            </w:pPr>
            <w:r>
              <w:rPr>
                <w:sz w:val="20"/>
                <w:szCs w:val="20"/>
              </w:rPr>
              <w:t xml:space="preserve">SCORE: </w:t>
            </w:r>
          </w:p>
        </w:tc>
        <w:tc>
          <w:tcPr>
            <w:tcW w:w="3060" w:type="dxa"/>
            <w:vAlign w:val="center"/>
          </w:tcPr>
          <w:p w:rsidR="00CD3502" w:rsidRDefault="00AB38AD">
            <w:r>
              <w:t>Final product has good eye appeal</w:t>
            </w:r>
            <w:r>
              <w:t xml:space="preserve"> on the video</w:t>
            </w:r>
            <w:r>
              <w:t>.</w:t>
            </w:r>
          </w:p>
        </w:tc>
        <w:tc>
          <w:tcPr>
            <w:tcW w:w="3105" w:type="dxa"/>
            <w:vAlign w:val="center"/>
          </w:tcPr>
          <w:p w:rsidR="00CD3502" w:rsidRDefault="00AB38AD">
            <w:r>
              <w:t>Final product has an acceptable outcome.</w:t>
            </w:r>
          </w:p>
        </w:tc>
        <w:tc>
          <w:tcPr>
            <w:tcW w:w="2865" w:type="dxa"/>
            <w:vAlign w:val="center"/>
          </w:tcPr>
          <w:p w:rsidR="00CD3502" w:rsidRDefault="00AB38AD">
            <w:r>
              <w:t>Final product has an unacceptable outcome.</w:t>
            </w:r>
          </w:p>
        </w:tc>
      </w:tr>
      <w:tr w:rsidR="00CD3502">
        <w:trPr>
          <w:trHeight w:val="270"/>
        </w:trPr>
        <w:tc>
          <w:tcPr>
            <w:tcW w:w="4740" w:type="dxa"/>
            <w:gridSpan w:val="2"/>
            <w:shd w:val="clear" w:color="auto" w:fill="EBF1E8"/>
          </w:tcPr>
          <w:p w:rsidR="00CD3502" w:rsidRDefault="00AB38A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TOTAL SCORE: </w:t>
            </w:r>
          </w:p>
        </w:tc>
        <w:tc>
          <w:tcPr>
            <w:tcW w:w="5970" w:type="dxa"/>
            <w:gridSpan w:val="2"/>
            <w:shd w:val="clear" w:color="auto" w:fill="EBF1E8"/>
            <w:vAlign w:val="center"/>
          </w:tcPr>
          <w:p w:rsidR="00CD3502" w:rsidRDefault="00AB38AD">
            <w:r>
              <w:t xml:space="preserve">Average scores of all judges of 80+ points will </w:t>
            </w:r>
            <w:r>
              <w:t>move to state finals.</w:t>
            </w:r>
          </w:p>
        </w:tc>
      </w:tr>
    </w:tbl>
    <w:p w:rsidR="00CD3502" w:rsidRDefault="00CD3502">
      <w:pPr>
        <w:rPr>
          <w:sz w:val="2"/>
          <w:szCs w:val="2"/>
        </w:rPr>
      </w:pPr>
    </w:p>
    <w:sectPr w:rsidR="00CD3502">
      <w:headerReference w:type="default" r:id="rId8"/>
      <w:pgSz w:w="12240" w:h="15840"/>
      <w:pgMar w:top="720" w:right="576" w:bottom="720" w:left="720" w:header="150" w:footer="57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AB38AD">
      <w:r>
        <w:separator/>
      </w:r>
    </w:p>
  </w:endnote>
  <w:endnote w:type="continuationSeparator" w:id="0">
    <w:p w:rsidR="00000000" w:rsidRDefault="00AB3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AB38AD">
      <w:r>
        <w:separator/>
      </w:r>
    </w:p>
  </w:footnote>
  <w:footnote w:type="continuationSeparator" w:id="0">
    <w:p w:rsidR="00000000" w:rsidRDefault="00AB38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3502" w:rsidRDefault="00AB38A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left="-89"/>
      <w:rPr>
        <w:b/>
        <w:color w:val="000000"/>
        <w:sz w:val="28"/>
        <w:szCs w:val="28"/>
      </w:rPr>
    </w:pPr>
    <w:r>
      <w:rPr>
        <w:noProof/>
      </w:rPr>
      <w:drawing>
        <wp:inline distT="114300" distB="114300" distL="114300" distR="114300">
          <wp:extent cx="6762750" cy="866246"/>
          <wp:effectExtent l="0" t="0" r="0" b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762750" cy="86624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3627A8"/>
    <w:multiLevelType w:val="multilevel"/>
    <w:tmpl w:val="0026FCC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○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■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○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■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○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■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3502"/>
    <w:rsid w:val="003C3682"/>
    <w:rsid w:val="00722106"/>
    <w:rsid w:val="00AB38AD"/>
    <w:rsid w:val="00CD3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18ECDD"/>
  <w15:docId w15:val="{CE8870FA-23D0-4570-8692-B8CDDCB92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23682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0527EB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37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375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C201C"/>
    <w:pPr>
      <w:ind w:left="720"/>
      <w:contextualSpacing/>
    </w:pPr>
  </w:style>
  <w:style w:type="paragraph" w:customStyle="1" w:styleId="Body">
    <w:name w:val="Body"/>
    <w:rsid w:val="008536CF"/>
    <w:rPr>
      <w:color w:val="000000"/>
      <w:u w:color="000000"/>
    </w:rPr>
  </w:style>
  <w:style w:type="table" w:styleId="TableGrid">
    <w:name w:val="Table Grid"/>
    <w:basedOn w:val="TableNormal"/>
    <w:uiPriority w:val="59"/>
    <w:rsid w:val="00764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76046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0527E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0527E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527EB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EA7F97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776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76A3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2776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76A3"/>
    <w:rPr>
      <w:rFonts w:ascii="Calibri" w:hAnsi="Calibri" w:cs="Calibri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29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5" w:type="dxa"/>
        <w:left w:w="29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dMpXZMOv4WaxURTO6xL+W4PfCTw==">AMUW2mV2yswXuTv/xOo2JLrGQTO0KvtRPqjCfoDJfmo8PHYdenRb/0azV1PcS6cjiYhtkgOVFBYtJxia+HeACKW9x25krDs6B4+lYsQiowHIH7LikhxJ72mBgJ+ioI6rNw2BCfNVZA8K/r5WC9rsmnORzruFmc2ScyCxNe6XrgBV5E+vqeMXQqQV9I/lMx5ngNcSl6PAEMlSnWeSL3FIbMvaVj8507TofDJ2OONrDTtNL3lF5CvZ5nLANh53FRvsI7mDVq9W3dCG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577</Words>
  <Characters>3203</Characters>
  <Application>Microsoft Office Word</Application>
  <DocSecurity>0</DocSecurity>
  <Lines>246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Ooki</dc:creator>
  <cp:lastModifiedBy>Christine Hanakawa</cp:lastModifiedBy>
  <cp:revision>3</cp:revision>
  <dcterms:created xsi:type="dcterms:W3CDTF">2020-03-25T02:41:00Z</dcterms:created>
  <dcterms:modified xsi:type="dcterms:W3CDTF">2021-02-05T23:11:00Z</dcterms:modified>
</cp:coreProperties>
</file>